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E1" w:rsidRPr="00DB42BD" w:rsidRDefault="00DC45E1" w:rsidP="00DC45E1">
      <w:pPr>
        <w:jc w:val="center"/>
        <w:rPr>
          <w:b/>
          <w:sz w:val="28"/>
          <w:szCs w:val="28"/>
          <w:u w:val="double"/>
          <w:lang w:val="bg-BG"/>
        </w:rPr>
      </w:pPr>
      <w:r w:rsidRPr="00DB42BD">
        <w:rPr>
          <w:b/>
          <w:noProof/>
          <w:sz w:val="28"/>
          <w:szCs w:val="28"/>
          <w:u w:val="double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-64135</wp:posOffset>
            </wp:positionV>
            <wp:extent cx="829310" cy="1038225"/>
            <wp:effectExtent l="19050" t="0" r="8890" b="0"/>
            <wp:wrapSquare wrapText="right"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2BD">
        <w:rPr>
          <w:b/>
          <w:noProof/>
          <w:sz w:val="28"/>
          <w:szCs w:val="28"/>
          <w:u w:val="double"/>
          <w:lang w:val="bg-BG"/>
        </w:rPr>
        <w:t>ОБЩИНА САДОВО, ПЛОВДИВСКА ОБЛАСТ</w:t>
      </w:r>
    </w:p>
    <w:p w:rsidR="00DC45E1" w:rsidRPr="00DB42BD" w:rsidRDefault="00DC45E1" w:rsidP="00DC45E1">
      <w:pPr>
        <w:jc w:val="center"/>
        <w:rPr>
          <w:b/>
          <w:sz w:val="22"/>
          <w:lang w:val="bg-BG"/>
        </w:rPr>
      </w:pPr>
      <w:r w:rsidRPr="00DB42BD">
        <w:rPr>
          <w:b/>
          <w:sz w:val="22"/>
          <w:lang w:val="bg-BG"/>
        </w:rPr>
        <w:t>гр. Садово, ул. „Иван Вазов” № 2, тел.</w:t>
      </w:r>
      <w:r w:rsidR="00136159">
        <w:rPr>
          <w:b/>
          <w:sz w:val="22"/>
          <w:lang w:val="bg-BG"/>
        </w:rPr>
        <w:t>: 03118/2250; централа: 03118/2601; 2171</w:t>
      </w:r>
    </w:p>
    <w:p w:rsidR="00DC45E1" w:rsidRPr="00DB42BD" w:rsidRDefault="004D3134" w:rsidP="00DC45E1">
      <w:pPr>
        <w:jc w:val="center"/>
        <w:rPr>
          <w:b/>
          <w:sz w:val="22"/>
        </w:rPr>
      </w:pPr>
      <w:r>
        <w:rPr>
          <w:b/>
          <w:sz w:val="22"/>
        </w:rPr>
        <w:t>e-mail:</w:t>
      </w:r>
      <w:r w:rsidR="00DC45E1" w:rsidRPr="00DB42BD">
        <w:rPr>
          <w:b/>
          <w:sz w:val="22"/>
        </w:rPr>
        <w:t xml:space="preserve"> </w:t>
      </w:r>
      <w:hyperlink r:id="rId6" w:history="1">
        <w:r w:rsidR="00DC45E1" w:rsidRPr="00DB42BD">
          <w:rPr>
            <w:rStyle w:val="a3"/>
            <w:b/>
            <w:sz w:val="22"/>
          </w:rPr>
          <w:t>sadovo@sadovo.bg</w:t>
        </w:r>
      </w:hyperlink>
      <w:r w:rsidR="00DC45E1" w:rsidRPr="00DB42BD">
        <w:rPr>
          <w:b/>
          <w:sz w:val="22"/>
        </w:rPr>
        <w:t xml:space="preserve"> </w:t>
      </w:r>
    </w:p>
    <w:p w:rsidR="00DC45E1" w:rsidRPr="00DB42BD" w:rsidRDefault="00DC45E1" w:rsidP="00DC45E1">
      <w:pPr>
        <w:jc w:val="center"/>
        <w:rPr>
          <w:b/>
          <w:sz w:val="22"/>
          <w:lang w:val="bg-BG"/>
        </w:rPr>
      </w:pPr>
    </w:p>
    <w:p w:rsidR="00DC45E1" w:rsidRDefault="00DC45E1" w:rsidP="00DC45E1">
      <w:pPr>
        <w:rPr>
          <w:b/>
          <w:sz w:val="22"/>
          <w:lang w:val="bg-BG"/>
        </w:rPr>
      </w:pPr>
    </w:p>
    <w:p w:rsidR="0044531F" w:rsidRDefault="0044531F" w:rsidP="00DC45E1">
      <w:pPr>
        <w:rPr>
          <w:b/>
          <w:sz w:val="22"/>
          <w:lang w:val="bg-BG"/>
        </w:rPr>
      </w:pPr>
    </w:p>
    <w:p w:rsidR="00B93027" w:rsidRDefault="00202E1D" w:rsidP="00B93027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      </w:t>
      </w:r>
    </w:p>
    <w:p w:rsidR="00B93027" w:rsidRPr="00B93027" w:rsidRDefault="00B93027" w:rsidP="00B93027">
      <w:pPr>
        <w:rPr>
          <w:b/>
          <w:sz w:val="24"/>
          <w:lang w:val="bg-BG"/>
        </w:rPr>
      </w:pPr>
      <w:r w:rsidRPr="00B93027">
        <w:rPr>
          <w:b/>
          <w:sz w:val="24"/>
          <w:lang w:val="bg-BG"/>
        </w:rPr>
        <w:t>ДО ОБЩИНСКИ  СЪВЕТ</w:t>
      </w:r>
    </w:p>
    <w:p w:rsidR="00B93027" w:rsidRDefault="00B93027" w:rsidP="00B93027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</w:t>
      </w:r>
      <w:r w:rsidRPr="00B93027">
        <w:rPr>
          <w:b/>
          <w:sz w:val="24"/>
          <w:lang w:val="bg-BG"/>
        </w:rPr>
        <w:t>САДОВО</w:t>
      </w:r>
    </w:p>
    <w:p w:rsidR="00B93027" w:rsidRDefault="00B93027" w:rsidP="00B93027">
      <w:pPr>
        <w:rPr>
          <w:b/>
          <w:sz w:val="24"/>
          <w:lang w:val="bg-BG"/>
        </w:rPr>
      </w:pPr>
    </w:p>
    <w:p w:rsidR="00B93027" w:rsidRPr="00B93027" w:rsidRDefault="00B93027" w:rsidP="00B93027">
      <w:pPr>
        <w:rPr>
          <w:b/>
          <w:sz w:val="24"/>
          <w:lang w:val="bg-BG"/>
        </w:rPr>
      </w:pPr>
    </w:p>
    <w:p w:rsidR="00B93027" w:rsidRPr="00B93027" w:rsidRDefault="00B93027" w:rsidP="00B93027">
      <w:pPr>
        <w:rPr>
          <w:b/>
          <w:sz w:val="24"/>
          <w:lang w:val="bg-BG"/>
        </w:rPr>
      </w:pPr>
    </w:p>
    <w:p w:rsidR="00B93027" w:rsidRDefault="00B93027" w:rsidP="00B93027">
      <w:pPr>
        <w:rPr>
          <w:b/>
          <w:sz w:val="24"/>
          <w:lang w:val="bg-BG"/>
        </w:rPr>
      </w:pPr>
      <w:r w:rsidRPr="00B93027">
        <w:rPr>
          <w:b/>
          <w:sz w:val="24"/>
          <w:lang w:val="bg-BG"/>
        </w:rPr>
        <w:t xml:space="preserve">  </w:t>
      </w:r>
      <w:r>
        <w:rPr>
          <w:b/>
          <w:sz w:val="24"/>
          <w:lang w:val="bg-BG"/>
        </w:rPr>
        <w:t xml:space="preserve">     </w:t>
      </w:r>
      <w:r w:rsidR="00D35D9F">
        <w:rPr>
          <w:b/>
          <w:sz w:val="24"/>
          <w:lang w:val="bg-BG"/>
        </w:rPr>
        <w:t xml:space="preserve">                 П Р Е Д Л О Ж Е Н И Е</w:t>
      </w:r>
    </w:p>
    <w:p w:rsidR="00B93027" w:rsidRPr="00B93027" w:rsidRDefault="00B93027" w:rsidP="00B93027">
      <w:pPr>
        <w:rPr>
          <w:b/>
          <w:sz w:val="24"/>
          <w:lang w:val="bg-BG"/>
        </w:rPr>
      </w:pPr>
    </w:p>
    <w:p w:rsidR="00B93027" w:rsidRPr="00B93027" w:rsidRDefault="00B93027" w:rsidP="00B93027">
      <w:pPr>
        <w:rPr>
          <w:b/>
          <w:sz w:val="24"/>
          <w:lang w:val="bg-BG"/>
        </w:rPr>
      </w:pPr>
      <w:r w:rsidRPr="00B93027">
        <w:rPr>
          <w:b/>
          <w:sz w:val="24"/>
          <w:lang w:val="bg-BG"/>
        </w:rPr>
        <w:t>От  Димитър Бориславов Здравков – кмет на община Садово</w:t>
      </w:r>
    </w:p>
    <w:p w:rsidR="00B93027" w:rsidRPr="00615E8E" w:rsidRDefault="00615E8E" w:rsidP="00B93027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>Относно:</w:t>
      </w:r>
      <w:r>
        <w:rPr>
          <w:b/>
          <w:sz w:val="24"/>
          <w:lang w:val="bg-BG"/>
        </w:rPr>
        <w:tab/>
      </w:r>
      <w:r w:rsidR="00D47EC5">
        <w:rPr>
          <w:b/>
          <w:sz w:val="24"/>
          <w:lang w:val="bg-BG"/>
        </w:rPr>
        <w:t>Корекция на поименния списък за капиталови разходи</w:t>
      </w:r>
      <w:r w:rsidR="008D47F9">
        <w:rPr>
          <w:b/>
          <w:sz w:val="24"/>
          <w:lang w:val="bg-BG"/>
        </w:rPr>
        <w:t xml:space="preserve"> за 2023 г.</w:t>
      </w:r>
    </w:p>
    <w:p w:rsidR="00B93027" w:rsidRPr="00B93027" w:rsidRDefault="00B93027" w:rsidP="00B93027">
      <w:pPr>
        <w:rPr>
          <w:b/>
          <w:sz w:val="24"/>
          <w:lang w:val="bg-BG"/>
        </w:rPr>
      </w:pPr>
    </w:p>
    <w:p w:rsidR="00B93027" w:rsidRPr="00B93027" w:rsidRDefault="00B93027" w:rsidP="00B93027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</w:t>
      </w:r>
      <w:r w:rsidRPr="00B93027">
        <w:rPr>
          <w:b/>
          <w:sz w:val="24"/>
          <w:lang w:val="bg-BG"/>
        </w:rPr>
        <w:t>Уважаеми Госпожи и  Господа,</w:t>
      </w:r>
    </w:p>
    <w:p w:rsidR="0030565E" w:rsidRDefault="00D47EC5" w:rsidP="00B93027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</w:t>
      </w:r>
      <w:r w:rsidRPr="00D47EC5">
        <w:rPr>
          <w:b/>
          <w:sz w:val="24"/>
          <w:lang w:val="bg-BG"/>
        </w:rPr>
        <w:t xml:space="preserve">На  основание Закона за прилагане на разпоредбите на ЗДБРБ за 2022 г., Закона за бюджета на държавното обществено осигуряване за 2022 г. и Закона </w:t>
      </w:r>
      <w:r w:rsidR="0030565E">
        <w:rPr>
          <w:b/>
          <w:sz w:val="24"/>
          <w:lang w:val="bg-BG"/>
        </w:rPr>
        <w:t>за бюджета на НЗОК за 2022 г.  ,</w:t>
      </w:r>
      <w:r w:rsidRPr="00D47EC5">
        <w:rPr>
          <w:b/>
          <w:sz w:val="24"/>
          <w:lang w:val="bg-BG"/>
        </w:rPr>
        <w:t xml:space="preserve">  ПМС 7 от 19.01.2023 г. за уреждане на бюджетните отношения през 2023 г. </w:t>
      </w:r>
      <w:r w:rsidR="0030565E">
        <w:rPr>
          <w:b/>
          <w:sz w:val="24"/>
          <w:lang w:val="bg-BG"/>
        </w:rPr>
        <w:t xml:space="preserve"> и във връзка с чл.21, ал.1 , т.6 от ЗМСМА , </w:t>
      </w:r>
      <w:r w:rsidRPr="00D47EC5">
        <w:rPr>
          <w:b/>
          <w:sz w:val="24"/>
          <w:lang w:val="bg-BG"/>
        </w:rPr>
        <w:t>предоставяме на Вашето внимание настоящият материал</w:t>
      </w:r>
      <w:r>
        <w:rPr>
          <w:b/>
          <w:sz w:val="24"/>
          <w:lang w:val="bg-BG"/>
        </w:rPr>
        <w:t xml:space="preserve"> за корекция </w:t>
      </w:r>
      <w:r w:rsidR="008D47F9">
        <w:rPr>
          <w:b/>
          <w:sz w:val="24"/>
          <w:lang w:val="bg-BG"/>
        </w:rPr>
        <w:t xml:space="preserve"> поименния списък за капиталови разходи (прил.2 от </w:t>
      </w:r>
      <w:r w:rsidR="00615E8E">
        <w:rPr>
          <w:b/>
          <w:sz w:val="24"/>
          <w:lang w:val="bg-BG"/>
        </w:rPr>
        <w:t xml:space="preserve"> финансови</w:t>
      </w:r>
      <w:r>
        <w:rPr>
          <w:b/>
          <w:sz w:val="24"/>
          <w:lang w:val="bg-BG"/>
        </w:rPr>
        <w:t>те</w:t>
      </w:r>
      <w:r w:rsidR="00615E8E">
        <w:rPr>
          <w:b/>
          <w:sz w:val="24"/>
          <w:lang w:val="bg-BG"/>
        </w:rPr>
        <w:t xml:space="preserve"> разчети за </w:t>
      </w:r>
      <w:r w:rsidR="008D47F9">
        <w:rPr>
          <w:b/>
          <w:sz w:val="24"/>
          <w:lang w:val="bg-BG"/>
        </w:rPr>
        <w:t>2023 г.),  като</w:t>
      </w:r>
      <w:r w:rsidR="005A2CDF">
        <w:rPr>
          <w:b/>
          <w:sz w:val="24"/>
          <w:lang w:val="bg-BG"/>
        </w:rPr>
        <w:t xml:space="preserve"> средствата за </w:t>
      </w:r>
      <w:proofErr w:type="spellStart"/>
      <w:r w:rsidR="005A2CDF">
        <w:rPr>
          <w:b/>
          <w:sz w:val="24"/>
          <w:lang w:val="bg-BG"/>
        </w:rPr>
        <w:t>ул</w:t>
      </w:r>
      <w:proofErr w:type="spellEnd"/>
      <w:r w:rsidR="005A2CDF">
        <w:rPr>
          <w:b/>
          <w:sz w:val="24"/>
          <w:lang w:val="bg-BG"/>
        </w:rPr>
        <w:t xml:space="preserve">.“Първа“ в </w:t>
      </w:r>
      <w:proofErr w:type="spellStart"/>
      <w:r w:rsidR="005A2CDF">
        <w:rPr>
          <w:b/>
          <w:sz w:val="24"/>
          <w:lang w:val="bg-BG"/>
        </w:rPr>
        <w:t>с.Поповица</w:t>
      </w:r>
      <w:proofErr w:type="spellEnd"/>
      <w:r w:rsidR="005A2CDF">
        <w:rPr>
          <w:b/>
          <w:sz w:val="24"/>
          <w:lang w:val="bg-BG"/>
        </w:rPr>
        <w:t xml:space="preserve"> се намалят с 224012 лв. и средствата площада в </w:t>
      </w:r>
      <w:proofErr w:type="spellStart"/>
      <w:r w:rsidR="005A2CDF">
        <w:rPr>
          <w:b/>
          <w:sz w:val="24"/>
          <w:lang w:val="bg-BG"/>
        </w:rPr>
        <w:t>с.Милево</w:t>
      </w:r>
      <w:proofErr w:type="spellEnd"/>
      <w:r w:rsidR="005A2CDF">
        <w:rPr>
          <w:b/>
          <w:sz w:val="24"/>
          <w:lang w:val="bg-BG"/>
        </w:rPr>
        <w:t xml:space="preserve"> се намалят с 4326 лв. и с</w:t>
      </w:r>
      <w:r w:rsidR="0030565E">
        <w:rPr>
          <w:b/>
          <w:sz w:val="24"/>
          <w:lang w:val="bg-BG"/>
        </w:rPr>
        <w:t xml:space="preserve"> добавянето на </w:t>
      </w:r>
      <w:r w:rsidR="005A2CDF">
        <w:rPr>
          <w:b/>
          <w:sz w:val="24"/>
          <w:lang w:val="bg-BG"/>
        </w:rPr>
        <w:t xml:space="preserve"> 95427 лв. от собствени средства ще се реализират нови обекти в </w:t>
      </w:r>
      <w:proofErr w:type="spellStart"/>
      <w:r w:rsidR="005A2CDF">
        <w:rPr>
          <w:b/>
          <w:sz w:val="24"/>
          <w:lang w:val="bg-BG"/>
        </w:rPr>
        <w:t>с.Богданица</w:t>
      </w:r>
      <w:proofErr w:type="spellEnd"/>
      <w:r w:rsidR="005A2CDF">
        <w:rPr>
          <w:b/>
          <w:sz w:val="24"/>
          <w:lang w:val="bg-BG"/>
        </w:rPr>
        <w:t xml:space="preserve">, с. Болярци , </w:t>
      </w:r>
      <w:proofErr w:type="spellStart"/>
      <w:r w:rsidR="005A2CDF">
        <w:rPr>
          <w:b/>
          <w:sz w:val="24"/>
          <w:lang w:val="bg-BG"/>
        </w:rPr>
        <w:t>с.Катуница</w:t>
      </w:r>
      <w:proofErr w:type="spellEnd"/>
      <w:r w:rsidR="005A2CDF">
        <w:rPr>
          <w:b/>
          <w:sz w:val="24"/>
          <w:lang w:val="bg-BG"/>
        </w:rPr>
        <w:t xml:space="preserve"> , </w:t>
      </w:r>
      <w:proofErr w:type="spellStart"/>
      <w:r w:rsidR="005A2CDF">
        <w:rPr>
          <w:b/>
          <w:sz w:val="24"/>
          <w:lang w:val="bg-BG"/>
        </w:rPr>
        <w:t>с.Поповица</w:t>
      </w:r>
      <w:proofErr w:type="spellEnd"/>
      <w:r w:rsidR="005A2CDF">
        <w:rPr>
          <w:b/>
          <w:sz w:val="24"/>
          <w:lang w:val="bg-BG"/>
        </w:rPr>
        <w:t xml:space="preserve"> и </w:t>
      </w:r>
      <w:proofErr w:type="spellStart"/>
      <w:r w:rsidR="005A2CDF">
        <w:rPr>
          <w:b/>
          <w:sz w:val="24"/>
          <w:lang w:val="bg-BG"/>
        </w:rPr>
        <w:t>гр.Садово</w:t>
      </w:r>
      <w:proofErr w:type="spellEnd"/>
      <w:r w:rsidR="005A2CDF">
        <w:rPr>
          <w:b/>
          <w:sz w:val="24"/>
          <w:lang w:val="bg-BG"/>
        </w:rPr>
        <w:t xml:space="preserve"> . С Решение</w:t>
      </w:r>
      <w:r w:rsidR="00BA0C0A">
        <w:rPr>
          <w:b/>
          <w:sz w:val="24"/>
          <w:lang w:val="bg-BG"/>
        </w:rPr>
        <w:t xml:space="preserve"> №</w:t>
      </w:r>
      <w:r w:rsidR="005A2CDF">
        <w:rPr>
          <w:b/>
          <w:sz w:val="24"/>
          <w:lang w:val="bg-BG"/>
        </w:rPr>
        <w:t xml:space="preserve"> 500 от 29.12.2022 г. на ОБС </w:t>
      </w:r>
      <w:proofErr w:type="spellStart"/>
      <w:r w:rsidR="005A2CDF">
        <w:rPr>
          <w:b/>
          <w:sz w:val="24"/>
          <w:lang w:val="bg-BG"/>
        </w:rPr>
        <w:t>гр.Садово</w:t>
      </w:r>
      <w:proofErr w:type="spellEnd"/>
      <w:r w:rsidR="005A2CDF">
        <w:rPr>
          <w:b/>
          <w:sz w:val="24"/>
          <w:lang w:val="bg-BG"/>
        </w:rPr>
        <w:t xml:space="preserve"> беше решено средствата от отчисления по чл.60 и 64 от ЗУО за 2022 г. в размер на 440 000 лв. да се изразходят – 300000 лв. за </w:t>
      </w:r>
      <w:proofErr w:type="spellStart"/>
      <w:r w:rsidR="005A2CDF">
        <w:rPr>
          <w:b/>
          <w:sz w:val="24"/>
          <w:lang w:val="bg-BG"/>
        </w:rPr>
        <w:t>сметосъбирачен</w:t>
      </w:r>
      <w:proofErr w:type="spellEnd"/>
      <w:r w:rsidR="005A2CDF">
        <w:rPr>
          <w:b/>
          <w:sz w:val="24"/>
          <w:lang w:val="bg-BG"/>
        </w:rPr>
        <w:t xml:space="preserve">  автомобил и 140000 лв. за съдове за смет. На общината бяха възстановени 444600 лв. , които предлагаме да се изразходят – 362000 лв. за </w:t>
      </w:r>
      <w:proofErr w:type="spellStart"/>
      <w:r w:rsidR="005A2CDF">
        <w:rPr>
          <w:b/>
          <w:sz w:val="24"/>
          <w:lang w:val="bg-BG"/>
        </w:rPr>
        <w:t>сметосъбирачен</w:t>
      </w:r>
      <w:proofErr w:type="spellEnd"/>
      <w:r w:rsidR="00BA0C0A">
        <w:rPr>
          <w:b/>
          <w:sz w:val="24"/>
          <w:lang w:val="bg-BG"/>
        </w:rPr>
        <w:t xml:space="preserve"> автомобил и 82600 лв. за съдове за смет</w:t>
      </w:r>
      <w:r w:rsidR="0030565E">
        <w:rPr>
          <w:b/>
          <w:sz w:val="24"/>
          <w:lang w:val="bg-BG"/>
        </w:rPr>
        <w:t xml:space="preserve"> , като с тези суми предлагаме да се коригира горецитираното решение</w:t>
      </w:r>
      <w:r w:rsidR="00BA0C0A">
        <w:rPr>
          <w:b/>
          <w:sz w:val="24"/>
          <w:lang w:val="bg-BG"/>
        </w:rPr>
        <w:t xml:space="preserve">. </w:t>
      </w:r>
      <w:r w:rsidR="00D70763">
        <w:rPr>
          <w:b/>
          <w:sz w:val="24"/>
          <w:lang w:val="bg-BG"/>
        </w:rPr>
        <w:t xml:space="preserve">Предлагаме от собствени приходи да се предвидят 3600 лв. за строителен надзор за вече завършения обект „Изграждане на парна инсталация на „ОА“ </w:t>
      </w:r>
      <w:proofErr w:type="spellStart"/>
      <w:r w:rsidR="00D70763">
        <w:rPr>
          <w:b/>
          <w:sz w:val="24"/>
          <w:lang w:val="bg-BG"/>
        </w:rPr>
        <w:t>гр.Садово</w:t>
      </w:r>
      <w:proofErr w:type="spellEnd"/>
      <w:r w:rsidR="00D70763">
        <w:rPr>
          <w:b/>
          <w:sz w:val="24"/>
          <w:lang w:val="bg-BG"/>
        </w:rPr>
        <w:t>“ .</w:t>
      </w:r>
    </w:p>
    <w:p w:rsidR="00B93027" w:rsidRDefault="0030565E" w:rsidP="00B93027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</w:t>
      </w:r>
      <w:r w:rsidR="00BA0C0A">
        <w:rPr>
          <w:b/>
          <w:sz w:val="24"/>
          <w:lang w:val="bg-BG"/>
        </w:rPr>
        <w:t>В</w:t>
      </w:r>
      <w:r w:rsidR="008D47F9">
        <w:rPr>
          <w:b/>
          <w:sz w:val="24"/>
          <w:lang w:val="bg-BG"/>
        </w:rPr>
        <w:t xml:space="preserve">ъв връзка с </w:t>
      </w:r>
      <w:r>
        <w:rPr>
          <w:b/>
          <w:sz w:val="24"/>
          <w:lang w:val="bg-BG"/>
        </w:rPr>
        <w:t>гореизложените обстоятелства предлагаме да</w:t>
      </w:r>
      <w:r w:rsidR="008D47F9">
        <w:rPr>
          <w:b/>
          <w:sz w:val="24"/>
          <w:lang w:val="bg-BG"/>
        </w:rPr>
        <w:t xml:space="preserve"> се коригира и прил.1 от финансовите разчети за 2023 г.</w:t>
      </w:r>
    </w:p>
    <w:p w:rsidR="008D47F9" w:rsidRDefault="008D47F9" w:rsidP="00B93027">
      <w:pPr>
        <w:rPr>
          <w:b/>
          <w:sz w:val="24"/>
          <w:lang w:val="bg-BG"/>
        </w:rPr>
      </w:pPr>
    </w:p>
    <w:p w:rsidR="008D47F9" w:rsidRDefault="008D47F9" w:rsidP="00B93027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Във връзка с гореизложеното , предлагаме следния проект за </w:t>
      </w:r>
    </w:p>
    <w:p w:rsidR="008D47F9" w:rsidRDefault="008D47F9" w:rsidP="00B93027">
      <w:pPr>
        <w:rPr>
          <w:b/>
          <w:sz w:val="24"/>
          <w:lang w:val="bg-BG"/>
        </w:rPr>
      </w:pPr>
    </w:p>
    <w:p w:rsidR="008D47F9" w:rsidRDefault="008D47F9" w:rsidP="00B93027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     Решение</w:t>
      </w:r>
    </w:p>
    <w:p w:rsidR="008D47F9" w:rsidRDefault="008D47F9" w:rsidP="00B93027">
      <w:pPr>
        <w:rPr>
          <w:b/>
          <w:sz w:val="24"/>
          <w:lang w:val="bg-BG"/>
        </w:rPr>
      </w:pPr>
    </w:p>
    <w:p w:rsidR="008D47F9" w:rsidRPr="008D47F9" w:rsidRDefault="008D47F9" w:rsidP="00B20944">
      <w:pPr>
        <w:pStyle w:val="a4"/>
        <w:numPr>
          <w:ilvl w:val="0"/>
          <w:numId w:val="15"/>
        </w:numPr>
        <w:rPr>
          <w:b/>
          <w:sz w:val="24"/>
          <w:lang w:val="bg-BG"/>
        </w:rPr>
      </w:pPr>
      <w:r>
        <w:rPr>
          <w:b/>
          <w:sz w:val="24"/>
          <w:lang w:val="bg-BG"/>
        </w:rPr>
        <w:t>Коригира финансови разчети за 2023 г. , както следва :</w:t>
      </w:r>
    </w:p>
    <w:p w:rsidR="00615E8E" w:rsidRPr="00B93027" w:rsidRDefault="00615E8E" w:rsidP="00B93027">
      <w:pPr>
        <w:rPr>
          <w:b/>
          <w:sz w:val="24"/>
          <w:lang w:val="bg-BG"/>
        </w:rPr>
      </w:pPr>
    </w:p>
    <w:p w:rsidR="00B93027" w:rsidRDefault="008F412C" w:rsidP="008F412C">
      <w:pPr>
        <w:pStyle w:val="a4"/>
        <w:ind w:left="780"/>
        <w:rPr>
          <w:b/>
          <w:sz w:val="24"/>
          <w:lang w:val="bg-BG"/>
        </w:rPr>
      </w:pPr>
      <w:r>
        <w:rPr>
          <w:b/>
          <w:sz w:val="24"/>
          <w:lang w:val="bg-BG"/>
        </w:rPr>
        <w:t>-</w:t>
      </w:r>
      <w:r w:rsidR="00A70984">
        <w:rPr>
          <w:b/>
          <w:sz w:val="24"/>
          <w:lang w:val="bg-BG"/>
        </w:rPr>
        <w:t xml:space="preserve">в </w:t>
      </w:r>
      <w:r>
        <w:rPr>
          <w:b/>
          <w:sz w:val="24"/>
          <w:lang w:val="bg-BG"/>
        </w:rPr>
        <w:t>„Прил.1“</w:t>
      </w:r>
      <w:r w:rsidR="00D47EC5">
        <w:rPr>
          <w:b/>
          <w:sz w:val="24"/>
          <w:lang w:val="bg-BG"/>
        </w:rPr>
        <w:t xml:space="preserve"> – общинска</w:t>
      </w:r>
      <w:r w:rsidR="00615E8E">
        <w:rPr>
          <w:b/>
          <w:sz w:val="24"/>
          <w:lang w:val="bg-BG"/>
        </w:rPr>
        <w:t xml:space="preserve"> дейност:</w:t>
      </w:r>
    </w:p>
    <w:p w:rsidR="008F412C" w:rsidRDefault="00D47EC5" w:rsidP="00615E8E">
      <w:pPr>
        <w:pStyle w:val="a4"/>
        <w:ind w:left="780"/>
        <w:rPr>
          <w:b/>
          <w:sz w:val="24"/>
          <w:lang w:val="bg-BG"/>
        </w:rPr>
      </w:pPr>
      <w:r>
        <w:rPr>
          <w:b/>
          <w:sz w:val="24"/>
          <w:lang w:val="bg-BG"/>
        </w:rPr>
        <w:t>- намаля д</w:t>
      </w:r>
      <w:r w:rsidR="00D70763">
        <w:rPr>
          <w:b/>
          <w:sz w:val="24"/>
          <w:lang w:val="bg-BG"/>
        </w:rPr>
        <w:t>ейност „ДГ“ , „Издръжка“ с 99027</w:t>
      </w:r>
      <w:r>
        <w:rPr>
          <w:b/>
          <w:sz w:val="24"/>
          <w:lang w:val="bg-BG"/>
        </w:rPr>
        <w:t xml:space="preserve"> лв.</w:t>
      </w:r>
      <w:r w:rsidR="00D70763">
        <w:rPr>
          <w:b/>
          <w:sz w:val="24"/>
          <w:lang w:val="bg-BG"/>
        </w:rPr>
        <w:t>;</w:t>
      </w:r>
    </w:p>
    <w:p w:rsidR="00D70763" w:rsidRDefault="00D70763" w:rsidP="00615E8E">
      <w:pPr>
        <w:pStyle w:val="a4"/>
        <w:ind w:left="780"/>
        <w:rPr>
          <w:b/>
          <w:sz w:val="24"/>
          <w:lang w:val="bg-BG"/>
        </w:rPr>
      </w:pPr>
      <w:r>
        <w:rPr>
          <w:b/>
          <w:sz w:val="24"/>
          <w:lang w:val="bg-BG"/>
        </w:rPr>
        <w:t>- увеличава в дейност „Общинска администрация“ , „Капиталови разходи“ с 3600 лв.;</w:t>
      </w:r>
    </w:p>
    <w:p w:rsidR="00D47EC5" w:rsidRDefault="00D47EC5" w:rsidP="00615E8E">
      <w:pPr>
        <w:pStyle w:val="a4"/>
        <w:ind w:left="780"/>
        <w:rPr>
          <w:b/>
          <w:sz w:val="24"/>
          <w:lang w:val="bg-BG"/>
        </w:rPr>
      </w:pPr>
      <w:r>
        <w:rPr>
          <w:b/>
          <w:sz w:val="24"/>
          <w:lang w:val="bg-BG"/>
        </w:rPr>
        <w:t>- увеличава дейност „Ремонт улици“ , „Капиталови разходи“ с 95427 лв.</w:t>
      </w:r>
      <w:r w:rsidR="00BA0C0A">
        <w:rPr>
          <w:b/>
          <w:sz w:val="24"/>
          <w:lang w:val="bg-BG"/>
        </w:rPr>
        <w:t xml:space="preserve"> ;</w:t>
      </w:r>
    </w:p>
    <w:p w:rsidR="00BA0C0A" w:rsidRDefault="00BA0C0A" w:rsidP="00615E8E">
      <w:pPr>
        <w:pStyle w:val="a4"/>
        <w:ind w:left="780"/>
        <w:rPr>
          <w:b/>
          <w:sz w:val="24"/>
          <w:lang w:val="bg-BG"/>
        </w:rPr>
      </w:pPr>
      <w:r>
        <w:rPr>
          <w:b/>
          <w:sz w:val="24"/>
          <w:lang w:val="bg-BG"/>
        </w:rPr>
        <w:t>- намаля в  дейност „Чистота“ , „Издръжка“ с 62000 лв.;</w:t>
      </w:r>
    </w:p>
    <w:p w:rsidR="00BA0C0A" w:rsidRDefault="00BA0C0A" w:rsidP="00615E8E">
      <w:pPr>
        <w:pStyle w:val="a4"/>
        <w:ind w:left="780"/>
        <w:rPr>
          <w:b/>
          <w:sz w:val="24"/>
          <w:lang w:val="bg-BG"/>
        </w:rPr>
      </w:pPr>
      <w:r>
        <w:rPr>
          <w:b/>
          <w:sz w:val="24"/>
          <w:lang w:val="bg-BG"/>
        </w:rPr>
        <w:t>- увеличава в дейност „Чистота“ , „Капиталови разходи“ с 62000 лв.</w:t>
      </w:r>
    </w:p>
    <w:p w:rsidR="008D47F9" w:rsidRDefault="008D47F9" w:rsidP="00615E8E">
      <w:pPr>
        <w:pStyle w:val="a4"/>
        <w:ind w:left="780"/>
        <w:rPr>
          <w:b/>
          <w:sz w:val="24"/>
          <w:lang w:val="bg-BG"/>
        </w:rPr>
      </w:pPr>
    </w:p>
    <w:p w:rsidR="008D47F9" w:rsidRDefault="008F412C" w:rsidP="00A70984">
      <w:pPr>
        <w:pStyle w:val="a4"/>
        <w:ind w:left="780"/>
        <w:rPr>
          <w:b/>
          <w:sz w:val="24"/>
          <w:lang w:val="bg-BG"/>
        </w:rPr>
      </w:pPr>
      <w:r>
        <w:rPr>
          <w:b/>
          <w:sz w:val="24"/>
          <w:lang w:val="bg-BG"/>
        </w:rPr>
        <w:t>-</w:t>
      </w:r>
      <w:r w:rsidR="00A70984">
        <w:rPr>
          <w:b/>
          <w:sz w:val="24"/>
          <w:lang w:val="bg-BG"/>
        </w:rPr>
        <w:t xml:space="preserve">в </w:t>
      </w:r>
      <w:r>
        <w:rPr>
          <w:b/>
          <w:sz w:val="24"/>
          <w:lang w:val="bg-BG"/>
        </w:rPr>
        <w:t>„Прил.2“</w:t>
      </w:r>
      <w:r w:rsidR="00A70984">
        <w:rPr>
          <w:b/>
          <w:sz w:val="24"/>
          <w:lang w:val="bg-BG"/>
        </w:rPr>
        <w:t xml:space="preserve"> </w:t>
      </w:r>
      <w:r w:rsidR="008D47F9">
        <w:rPr>
          <w:b/>
          <w:sz w:val="24"/>
          <w:lang w:val="bg-BG"/>
        </w:rPr>
        <w:t xml:space="preserve">в раздел „Обекти, финансирани с целева субсидия за капиталови разходи за 2023 г.“, намаля обекти „ОР на площад в </w:t>
      </w:r>
      <w:proofErr w:type="spellStart"/>
      <w:r w:rsidR="008D47F9">
        <w:rPr>
          <w:b/>
          <w:sz w:val="24"/>
          <w:lang w:val="bg-BG"/>
        </w:rPr>
        <w:t>с.Милево</w:t>
      </w:r>
      <w:proofErr w:type="spellEnd"/>
      <w:r w:rsidR="008D47F9">
        <w:rPr>
          <w:b/>
          <w:sz w:val="24"/>
          <w:lang w:val="bg-BG"/>
        </w:rPr>
        <w:t xml:space="preserve">“ с 4326 лв. и „ОР </w:t>
      </w:r>
      <w:r w:rsidR="008D47F9">
        <w:rPr>
          <w:b/>
          <w:sz w:val="24"/>
          <w:lang w:val="bg-BG"/>
        </w:rPr>
        <w:lastRenderedPageBreak/>
        <w:t xml:space="preserve">на </w:t>
      </w:r>
      <w:proofErr w:type="spellStart"/>
      <w:r w:rsidR="008D47F9">
        <w:rPr>
          <w:b/>
          <w:sz w:val="24"/>
          <w:lang w:val="bg-BG"/>
        </w:rPr>
        <w:t>ул</w:t>
      </w:r>
      <w:proofErr w:type="spellEnd"/>
      <w:r w:rsidR="008D47F9">
        <w:rPr>
          <w:b/>
          <w:sz w:val="24"/>
          <w:lang w:val="bg-BG"/>
        </w:rPr>
        <w:t>.“Първа“ в с. Поповица“ с 224012 лв. В същия раздел създава нови обекти:</w:t>
      </w:r>
    </w:p>
    <w:p w:rsidR="008D47F9" w:rsidRDefault="008D47F9" w:rsidP="00A70984">
      <w:pPr>
        <w:pStyle w:val="a4"/>
        <w:ind w:left="780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-</w:t>
      </w:r>
      <w:r w:rsidR="005823B0">
        <w:rPr>
          <w:b/>
          <w:sz w:val="24"/>
          <w:lang w:val="bg-BG"/>
        </w:rPr>
        <w:t xml:space="preserve">„ОР на площад в </w:t>
      </w:r>
      <w:proofErr w:type="spellStart"/>
      <w:r w:rsidR="005823B0">
        <w:rPr>
          <w:b/>
          <w:sz w:val="24"/>
          <w:lang w:val="bg-BG"/>
        </w:rPr>
        <w:t>с.Богданица</w:t>
      </w:r>
      <w:proofErr w:type="spellEnd"/>
      <w:r w:rsidR="005823B0">
        <w:rPr>
          <w:b/>
          <w:sz w:val="24"/>
          <w:lang w:val="bg-BG"/>
        </w:rPr>
        <w:t xml:space="preserve"> – 6600 лв.“;</w:t>
      </w:r>
    </w:p>
    <w:p w:rsidR="005823B0" w:rsidRDefault="005823B0" w:rsidP="00A70984">
      <w:pPr>
        <w:pStyle w:val="a4"/>
        <w:ind w:left="780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-„ОР на ул. “9“ в с. Болярци – 40105 лв.“;</w:t>
      </w:r>
    </w:p>
    <w:p w:rsidR="005823B0" w:rsidRDefault="005823B0" w:rsidP="00A70984">
      <w:pPr>
        <w:pStyle w:val="a4"/>
        <w:ind w:left="780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-„ОР на площад в </w:t>
      </w:r>
      <w:proofErr w:type="spellStart"/>
      <w:r>
        <w:rPr>
          <w:b/>
          <w:sz w:val="24"/>
          <w:lang w:val="bg-BG"/>
        </w:rPr>
        <w:t>с.Болярци</w:t>
      </w:r>
      <w:proofErr w:type="spellEnd"/>
      <w:r>
        <w:rPr>
          <w:b/>
          <w:sz w:val="24"/>
          <w:lang w:val="bg-BG"/>
        </w:rPr>
        <w:t xml:space="preserve"> – 23153 лв.“;</w:t>
      </w:r>
    </w:p>
    <w:p w:rsidR="005823B0" w:rsidRDefault="005823B0" w:rsidP="00A70984">
      <w:pPr>
        <w:pStyle w:val="a4"/>
        <w:ind w:left="780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-„ОР на парк край ул.“9-ти септември“ в </w:t>
      </w:r>
      <w:proofErr w:type="spellStart"/>
      <w:r>
        <w:rPr>
          <w:b/>
          <w:sz w:val="24"/>
          <w:lang w:val="bg-BG"/>
        </w:rPr>
        <w:t>с.Катуница</w:t>
      </w:r>
      <w:proofErr w:type="spellEnd"/>
      <w:r>
        <w:rPr>
          <w:b/>
          <w:sz w:val="24"/>
          <w:lang w:val="bg-BG"/>
        </w:rPr>
        <w:t xml:space="preserve"> –</w:t>
      </w:r>
      <w:r w:rsidR="00CF291E">
        <w:rPr>
          <w:b/>
          <w:sz w:val="24"/>
          <w:lang w:val="bg-BG"/>
        </w:rPr>
        <w:t xml:space="preserve"> 13459</w:t>
      </w:r>
      <w:r>
        <w:rPr>
          <w:b/>
          <w:sz w:val="24"/>
          <w:lang w:val="bg-BG"/>
        </w:rPr>
        <w:t xml:space="preserve"> лв.“;</w:t>
      </w:r>
    </w:p>
    <w:p w:rsidR="00CF291E" w:rsidRDefault="00CF291E" w:rsidP="00A70984">
      <w:pPr>
        <w:pStyle w:val="a4"/>
        <w:ind w:left="780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-„ОР на парк край </w:t>
      </w:r>
      <w:proofErr w:type="spellStart"/>
      <w:r>
        <w:rPr>
          <w:b/>
          <w:sz w:val="24"/>
          <w:lang w:val="bg-BG"/>
        </w:rPr>
        <w:t>ул</w:t>
      </w:r>
      <w:proofErr w:type="spellEnd"/>
      <w:r>
        <w:rPr>
          <w:b/>
          <w:sz w:val="24"/>
          <w:lang w:val="bg-BG"/>
        </w:rPr>
        <w:t>.“Стадиона“ в с. Катуница – 50020 лв.“;</w:t>
      </w:r>
    </w:p>
    <w:p w:rsidR="005823B0" w:rsidRDefault="005823B0" w:rsidP="00A70984">
      <w:pPr>
        <w:pStyle w:val="a4"/>
        <w:ind w:left="780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-„ОР на парк в </w:t>
      </w:r>
      <w:proofErr w:type="spellStart"/>
      <w:r>
        <w:rPr>
          <w:b/>
          <w:sz w:val="24"/>
          <w:lang w:val="bg-BG"/>
        </w:rPr>
        <w:t>с.Поповица</w:t>
      </w:r>
      <w:proofErr w:type="spellEnd"/>
      <w:r>
        <w:rPr>
          <w:b/>
          <w:sz w:val="24"/>
          <w:lang w:val="bg-BG"/>
        </w:rPr>
        <w:t xml:space="preserve"> – 27300 лв.“ ;</w:t>
      </w:r>
    </w:p>
    <w:p w:rsidR="005823B0" w:rsidRDefault="005823B0" w:rsidP="00A70984">
      <w:pPr>
        <w:pStyle w:val="a4"/>
        <w:ind w:left="780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-„ОР на междублокови пространства около блоковете в близост до сградата на общината в </w:t>
      </w:r>
      <w:proofErr w:type="spellStart"/>
      <w:r>
        <w:rPr>
          <w:b/>
          <w:sz w:val="24"/>
          <w:lang w:val="bg-BG"/>
        </w:rPr>
        <w:t>гр.Садово</w:t>
      </w:r>
      <w:proofErr w:type="spellEnd"/>
      <w:r>
        <w:rPr>
          <w:b/>
          <w:sz w:val="24"/>
          <w:lang w:val="bg-BG"/>
        </w:rPr>
        <w:t xml:space="preserve"> – 49451 лв.“ ;</w:t>
      </w:r>
    </w:p>
    <w:p w:rsidR="005823B0" w:rsidRDefault="005823B0" w:rsidP="00A70984">
      <w:pPr>
        <w:pStyle w:val="a4"/>
        <w:ind w:left="780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-„ОР на парк</w:t>
      </w:r>
      <w:r w:rsidR="009D6805">
        <w:rPr>
          <w:b/>
          <w:sz w:val="24"/>
          <w:lang w:val="bg-BG"/>
        </w:rPr>
        <w:t>инг</w:t>
      </w:r>
      <w:r>
        <w:rPr>
          <w:b/>
          <w:sz w:val="24"/>
          <w:lang w:val="bg-BG"/>
        </w:rPr>
        <w:t xml:space="preserve"> в </w:t>
      </w:r>
      <w:proofErr w:type="spellStart"/>
      <w:r>
        <w:rPr>
          <w:b/>
          <w:sz w:val="24"/>
          <w:lang w:val="bg-BG"/>
        </w:rPr>
        <w:t>гр.Садово</w:t>
      </w:r>
      <w:proofErr w:type="spellEnd"/>
      <w:r>
        <w:rPr>
          <w:b/>
          <w:sz w:val="24"/>
          <w:lang w:val="bg-BG"/>
        </w:rPr>
        <w:t xml:space="preserve"> (Р33+5) – 18250 лв.</w:t>
      </w:r>
      <w:r w:rsidR="00B20944">
        <w:rPr>
          <w:b/>
          <w:sz w:val="24"/>
          <w:lang w:val="bg-BG"/>
        </w:rPr>
        <w:t>“</w:t>
      </w:r>
    </w:p>
    <w:p w:rsidR="008F412C" w:rsidRDefault="00A70984" w:rsidP="00615E8E">
      <w:pPr>
        <w:pStyle w:val="a4"/>
        <w:ind w:left="780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</w:t>
      </w:r>
      <w:r w:rsidR="00CF291E">
        <w:rPr>
          <w:b/>
          <w:sz w:val="24"/>
          <w:lang w:val="bg-BG"/>
        </w:rPr>
        <w:t xml:space="preserve"> В </w:t>
      </w:r>
      <w:r>
        <w:rPr>
          <w:b/>
          <w:sz w:val="24"/>
          <w:lang w:val="bg-BG"/>
        </w:rPr>
        <w:t>раздел „</w:t>
      </w:r>
      <w:r w:rsidRPr="00A70984">
        <w:t xml:space="preserve"> </w:t>
      </w:r>
      <w:r w:rsidRPr="00A70984">
        <w:rPr>
          <w:b/>
          <w:sz w:val="24"/>
          <w:lang w:val="bg-BG"/>
        </w:rPr>
        <w:t>Обекти, останали в наличности към 31.12.2022 г. и други в т.ч. , финансирани с общински</w:t>
      </w:r>
      <w:r>
        <w:rPr>
          <w:b/>
          <w:sz w:val="24"/>
          <w:lang w:val="bg-BG"/>
        </w:rPr>
        <w:t xml:space="preserve"> приходи“ </w:t>
      </w:r>
      <w:r w:rsidR="00CF291E">
        <w:rPr>
          <w:b/>
          <w:sz w:val="24"/>
          <w:lang w:val="bg-BG"/>
        </w:rPr>
        <w:t>създава нови обекти:</w:t>
      </w:r>
    </w:p>
    <w:p w:rsidR="00CF291E" w:rsidRDefault="00CF291E" w:rsidP="00CF291E">
      <w:pPr>
        <w:pStyle w:val="a4"/>
        <w:ind w:left="780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-„ОР на ул. “9“ в с. Болярци – 55427 лв.“;</w:t>
      </w:r>
    </w:p>
    <w:p w:rsidR="00CF291E" w:rsidRDefault="00CF291E" w:rsidP="00CF291E">
      <w:pPr>
        <w:pStyle w:val="a4"/>
        <w:ind w:left="780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-„ОР на междублокови пространства около блоковете в близост до сградата на общината в </w:t>
      </w:r>
      <w:proofErr w:type="spellStart"/>
      <w:r>
        <w:rPr>
          <w:b/>
          <w:sz w:val="24"/>
          <w:lang w:val="bg-BG"/>
        </w:rPr>
        <w:t>гр.Садово</w:t>
      </w:r>
      <w:proofErr w:type="spellEnd"/>
      <w:r>
        <w:rPr>
          <w:b/>
          <w:sz w:val="24"/>
          <w:lang w:val="bg-BG"/>
        </w:rPr>
        <w:t xml:space="preserve"> – 40000 лв.“ ;</w:t>
      </w:r>
    </w:p>
    <w:p w:rsidR="00D70763" w:rsidRDefault="00D70763" w:rsidP="00CF291E">
      <w:pPr>
        <w:pStyle w:val="a4"/>
        <w:ind w:left="780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-„</w:t>
      </w:r>
      <w:bookmarkStart w:id="0" w:name="_GoBack"/>
      <w:r>
        <w:rPr>
          <w:b/>
          <w:sz w:val="24"/>
          <w:lang w:val="bg-BG"/>
        </w:rPr>
        <w:t xml:space="preserve">Изграждане на парна инсталация на „ОА“ </w:t>
      </w:r>
      <w:proofErr w:type="spellStart"/>
      <w:r>
        <w:rPr>
          <w:b/>
          <w:sz w:val="24"/>
          <w:lang w:val="bg-BG"/>
        </w:rPr>
        <w:t>гр.Садово</w:t>
      </w:r>
      <w:proofErr w:type="spellEnd"/>
      <w:r>
        <w:rPr>
          <w:b/>
          <w:sz w:val="24"/>
          <w:lang w:val="bg-BG"/>
        </w:rPr>
        <w:t xml:space="preserve"> </w:t>
      </w:r>
      <w:bookmarkEnd w:id="0"/>
      <w:r>
        <w:rPr>
          <w:b/>
          <w:sz w:val="24"/>
          <w:lang w:val="bg-BG"/>
        </w:rPr>
        <w:t>– 3600 лв.“</w:t>
      </w:r>
    </w:p>
    <w:p w:rsidR="00CF291E" w:rsidRDefault="00CF291E" w:rsidP="00615E8E">
      <w:pPr>
        <w:pStyle w:val="a4"/>
        <w:ind w:left="780"/>
        <w:rPr>
          <w:b/>
          <w:sz w:val="24"/>
          <w:lang w:val="bg-BG"/>
        </w:rPr>
      </w:pPr>
    </w:p>
    <w:p w:rsidR="008F412C" w:rsidRDefault="00B20944" w:rsidP="00B20944">
      <w:pPr>
        <w:pStyle w:val="a4"/>
        <w:numPr>
          <w:ilvl w:val="0"/>
          <w:numId w:val="15"/>
        </w:num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Утвърждава ново прил.2 </w:t>
      </w:r>
      <w:r w:rsidR="00BA0C0A">
        <w:rPr>
          <w:b/>
          <w:sz w:val="24"/>
          <w:lang w:val="bg-BG"/>
        </w:rPr>
        <w:t>.</w:t>
      </w:r>
    </w:p>
    <w:p w:rsidR="00BA0C0A" w:rsidRDefault="00BA0C0A" w:rsidP="00B20944">
      <w:pPr>
        <w:pStyle w:val="a4"/>
        <w:numPr>
          <w:ilvl w:val="0"/>
          <w:numId w:val="15"/>
        </w:num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Коригира т.1 в Решение №500 от 29.12.2022 г. – отнасящо се за възстановяване по сметка на Община Садово на натрупани и неусвоени отчисления по чл.60 и 64 от ЗУО за 2022 г. – обща сума на възстановените отчисления – 444600 лв.,  които да се изразходят -  362000 лв. за </w:t>
      </w:r>
      <w:proofErr w:type="spellStart"/>
      <w:r>
        <w:rPr>
          <w:b/>
          <w:sz w:val="24"/>
          <w:lang w:val="bg-BG"/>
        </w:rPr>
        <w:t>сметосъбирачен</w:t>
      </w:r>
      <w:proofErr w:type="spellEnd"/>
      <w:r>
        <w:rPr>
          <w:b/>
          <w:sz w:val="24"/>
          <w:lang w:val="bg-BG"/>
        </w:rPr>
        <w:t xml:space="preserve"> автомобил и 82600 лв. за съдове за смет.</w:t>
      </w:r>
    </w:p>
    <w:p w:rsidR="00BA0C0A" w:rsidRPr="00615E8E" w:rsidRDefault="00BA0C0A" w:rsidP="00BA0C0A">
      <w:pPr>
        <w:pStyle w:val="a4"/>
        <w:ind w:left="780"/>
        <w:rPr>
          <w:b/>
          <w:sz w:val="24"/>
          <w:lang w:val="bg-BG"/>
        </w:rPr>
      </w:pPr>
    </w:p>
    <w:p w:rsidR="00B93027" w:rsidRPr="00B93027" w:rsidRDefault="00BA0C0A" w:rsidP="00B93027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</w:t>
      </w:r>
    </w:p>
    <w:p w:rsidR="00B93027" w:rsidRPr="00B93027" w:rsidRDefault="00B93027" w:rsidP="00B93027">
      <w:pPr>
        <w:rPr>
          <w:b/>
          <w:sz w:val="24"/>
          <w:lang w:val="bg-BG"/>
        </w:rPr>
      </w:pPr>
      <w:r w:rsidRPr="00B93027">
        <w:rPr>
          <w:b/>
          <w:sz w:val="24"/>
          <w:lang w:val="bg-BG"/>
        </w:rPr>
        <w:t xml:space="preserve">               </w:t>
      </w:r>
    </w:p>
    <w:p w:rsidR="00B93027" w:rsidRDefault="00B93027" w:rsidP="00B93027">
      <w:pPr>
        <w:rPr>
          <w:b/>
          <w:sz w:val="24"/>
          <w:lang w:val="bg-BG"/>
        </w:rPr>
      </w:pPr>
      <w:r w:rsidRPr="00B93027">
        <w:rPr>
          <w:b/>
          <w:sz w:val="24"/>
          <w:lang w:val="bg-BG"/>
        </w:rPr>
        <w:t xml:space="preserve">                                         </w:t>
      </w:r>
    </w:p>
    <w:p w:rsidR="00B93027" w:rsidRPr="00B93027" w:rsidRDefault="00B93027" w:rsidP="00B93027">
      <w:pPr>
        <w:rPr>
          <w:b/>
          <w:sz w:val="24"/>
          <w:lang w:val="bg-BG"/>
        </w:rPr>
      </w:pPr>
      <w:r w:rsidRPr="00B93027">
        <w:rPr>
          <w:b/>
          <w:sz w:val="24"/>
          <w:lang w:val="bg-BG"/>
        </w:rPr>
        <w:t>Изготвил-</w:t>
      </w:r>
      <w:proofErr w:type="spellStart"/>
      <w:r w:rsidRPr="00B93027">
        <w:rPr>
          <w:b/>
          <w:sz w:val="24"/>
          <w:lang w:val="bg-BG"/>
        </w:rPr>
        <w:t>дир</w:t>
      </w:r>
      <w:proofErr w:type="spellEnd"/>
      <w:r w:rsidRPr="00B93027">
        <w:rPr>
          <w:b/>
          <w:sz w:val="24"/>
          <w:lang w:val="bg-BG"/>
        </w:rPr>
        <w:t>.”ОА”:</w:t>
      </w:r>
    </w:p>
    <w:p w:rsidR="00B93027" w:rsidRPr="00B93027" w:rsidRDefault="00B93027" w:rsidP="00B93027">
      <w:pPr>
        <w:rPr>
          <w:b/>
          <w:sz w:val="24"/>
          <w:lang w:val="bg-BG"/>
        </w:rPr>
      </w:pPr>
      <w:r w:rsidRPr="00B93027">
        <w:rPr>
          <w:b/>
          <w:sz w:val="24"/>
          <w:lang w:val="bg-BG"/>
        </w:rPr>
        <w:t xml:space="preserve">         </w:t>
      </w:r>
      <w:r>
        <w:rPr>
          <w:b/>
          <w:sz w:val="24"/>
          <w:lang w:val="bg-BG"/>
        </w:rPr>
        <w:t xml:space="preserve">                             </w:t>
      </w:r>
      <w:r w:rsidRPr="00B93027">
        <w:rPr>
          <w:b/>
          <w:sz w:val="24"/>
          <w:lang w:val="bg-BG"/>
        </w:rPr>
        <w:t xml:space="preserve"> (</w:t>
      </w:r>
      <w:proofErr w:type="spellStart"/>
      <w:r w:rsidRPr="00B93027">
        <w:rPr>
          <w:b/>
          <w:sz w:val="24"/>
          <w:lang w:val="bg-BG"/>
        </w:rPr>
        <w:t>Й.Ташев</w:t>
      </w:r>
      <w:proofErr w:type="spellEnd"/>
      <w:r w:rsidRPr="00B93027">
        <w:rPr>
          <w:b/>
          <w:sz w:val="24"/>
          <w:lang w:val="bg-BG"/>
        </w:rPr>
        <w:t>)</w:t>
      </w:r>
    </w:p>
    <w:p w:rsidR="00B93027" w:rsidRPr="00B93027" w:rsidRDefault="00B93027" w:rsidP="00B93027">
      <w:pPr>
        <w:rPr>
          <w:b/>
          <w:sz w:val="24"/>
          <w:lang w:val="bg-BG"/>
        </w:rPr>
      </w:pPr>
      <w:r w:rsidRPr="00B93027">
        <w:rPr>
          <w:b/>
          <w:sz w:val="24"/>
          <w:lang w:val="bg-BG"/>
        </w:rPr>
        <w:t xml:space="preserve">                                               </w:t>
      </w:r>
    </w:p>
    <w:p w:rsidR="00B93027" w:rsidRPr="00B93027" w:rsidRDefault="00B93027" w:rsidP="00B93027">
      <w:pPr>
        <w:rPr>
          <w:b/>
          <w:sz w:val="24"/>
          <w:lang w:val="bg-BG"/>
        </w:rPr>
      </w:pPr>
    </w:p>
    <w:p w:rsidR="00B93027" w:rsidRDefault="00B93027" w:rsidP="00B93027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С  уважение,</w:t>
      </w:r>
      <w:r w:rsidRPr="00B93027">
        <w:rPr>
          <w:b/>
          <w:sz w:val="24"/>
          <w:lang w:val="bg-BG"/>
        </w:rPr>
        <w:t xml:space="preserve">                                      </w:t>
      </w:r>
    </w:p>
    <w:p w:rsidR="00B93027" w:rsidRPr="00B93027" w:rsidRDefault="00B93027" w:rsidP="00B93027">
      <w:pPr>
        <w:rPr>
          <w:b/>
          <w:sz w:val="24"/>
          <w:lang w:val="bg-BG"/>
        </w:rPr>
      </w:pPr>
      <w:r w:rsidRPr="00B93027">
        <w:rPr>
          <w:b/>
          <w:sz w:val="24"/>
          <w:lang w:val="bg-BG"/>
        </w:rPr>
        <w:t xml:space="preserve"> Кмет на община Садово:</w:t>
      </w:r>
    </w:p>
    <w:p w:rsidR="001E57C0" w:rsidRDefault="00B93027" w:rsidP="00B93027">
      <w:pPr>
        <w:rPr>
          <w:b/>
          <w:sz w:val="24"/>
          <w:lang w:val="bg-BG"/>
        </w:rPr>
      </w:pPr>
      <w:r w:rsidRPr="00B93027">
        <w:rPr>
          <w:b/>
          <w:sz w:val="24"/>
          <w:lang w:val="bg-BG"/>
        </w:rPr>
        <w:t xml:space="preserve">                                                    </w:t>
      </w:r>
      <w:r w:rsidR="00F37C0E">
        <w:rPr>
          <w:b/>
          <w:sz w:val="24"/>
          <w:lang w:val="bg-BG"/>
        </w:rPr>
        <w:t xml:space="preserve"> </w:t>
      </w:r>
      <w:r w:rsidRPr="00B93027">
        <w:rPr>
          <w:b/>
          <w:sz w:val="24"/>
          <w:lang w:val="bg-BG"/>
        </w:rPr>
        <w:t xml:space="preserve"> (</w:t>
      </w:r>
      <w:proofErr w:type="spellStart"/>
      <w:r w:rsidRPr="00B93027">
        <w:rPr>
          <w:b/>
          <w:sz w:val="24"/>
          <w:lang w:val="bg-BG"/>
        </w:rPr>
        <w:t>Д.Здравков</w:t>
      </w:r>
      <w:proofErr w:type="spellEnd"/>
      <w:r w:rsidR="00202E1D">
        <w:rPr>
          <w:b/>
          <w:sz w:val="24"/>
          <w:lang w:val="bg-BG"/>
        </w:rPr>
        <w:t xml:space="preserve">  </w:t>
      </w:r>
      <w:r w:rsidR="00F37C0E">
        <w:rPr>
          <w:b/>
          <w:sz w:val="24"/>
          <w:lang w:val="bg-BG"/>
        </w:rPr>
        <w:t>)</w:t>
      </w:r>
      <w:r w:rsidR="00202E1D">
        <w:rPr>
          <w:b/>
          <w:sz w:val="24"/>
          <w:lang w:val="bg-BG"/>
        </w:rPr>
        <w:t xml:space="preserve">                 </w:t>
      </w:r>
      <w:r w:rsidR="00E25497">
        <w:rPr>
          <w:b/>
          <w:sz w:val="24"/>
          <w:lang w:val="bg-BG"/>
        </w:rPr>
        <w:t xml:space="preserve">           </w:t>
      </w:r>
    </w:p>
    <w:p w:rsidR="001E57C0" w:rsidRDefault="001E57C0" w:rsidP="00DC45E1">
      <w:pPr>
        <w:rPr>
          <w:b/>
          <w:sz w:val="24"/>
          <w:lang w:val="bg-BG"/>
        </w:rPr>
      </w:pPr>
    </w:p>
    <w:sectPr w:rsidR="001E57C0" w:rsidSect="003073CE">
      <w:pgSz w:w="11906" w:h="16838"/>
      <w:pgMar w:top="1134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F04"/>
    <w:multiLevelType w:val="hybridMultilevel"/>
    <w:tmpl w:val="5ECE8C9A"/>
    <w:lvl w:ilvl="0" w:tplc="AB0C8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1925AFC"/>
    <w:multiLevelType w:val="hybridMultilevel"/>
    <w:tmpl w:val="F8382B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C7A7D"/>
    <w:multiLevelType w:val="hybridMultilevel"/>
    <w:tmpl w:val="BC127968"/>
    <w:lvl w:ilvl="0" w:tplc="161226C6">
      <w:numFmt w:val="bullet"/>
      <w:lvlText w:val="-"/>
      <w:lvlJc w:val="left"/>
      <w:pPr>
        <w:ind w:left="780" w:hanging="360"/>
      </w:pPr>
      <w:rPr>
        <w:rFonts w:ascii="Times New Roman" w:eastAsia="ヒラギノ角ゴ Pro W3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00F5"/>
    <w:multiLevelType w:val="hybridMultilevel"/>
    <w:tmpl w:val="A50A0564"/>
    <w:lvl w:ilvl="0" w:tplc="C1206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80C4B"/>
    <w:multiLevelType w:val="hybridMultilevel"/>
    <w:tmpl w:val="A0BE1A1E"/>
    <w:lvl w:ilvl="0" w:tplc="0B5042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DD20C7"/>
    <w:multiLevelType w:val="hybridMultilevel"/>
    <w:tmpl w:val="8A5E98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544B5"/>
    <w:multiLevelType w:val="hybridMultilevel"/>
    <w:tmpl w:val="E278ACD4"/>
    <w:lvl w:ilvl="0" w:tplc="A9FEF5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0CB41DE"/>
    <w:multiLevelType w:val="hybridMultilevel"/>
    <w:tmpl w:val="BC28CF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64EDE"/>
    <w:multiLevelType w:val="hybridMultilevel"/>
    <w:tmpl w:val="BDCA92F8"/>
    <w:lvl w:ilvl="0" w:tplc="318AEF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CE460DB"/>
    <w:multiLevelType w:val="hybridMultilevel"/>
    <w:tmpl w:val="73587F3E"/>
    <w:lvl w:ilvl="0" w:tplc="A41E9F1C">
      <w:start w:val="5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C0340"/>
    <w:multiLevelType w:val="hybridMultilevel"/>
    <w:tmpl w:val="C3307B40"/>
    <w:lvl w:ilvl="0" w:tplc="C80E4016">
      <w:start w:val="1"/>
      <w:numFmt w:val="decimal"/>
      <w:lvlText w:val="%1."/>
      <w:lvlJc w:val="left"/>
      <w:pPr>
        <w:ind w:left="1770" w:hanging="360"/>
      </w:pPr>
      <w:rPr>
        <w:rFonts w:ascii="Times New Roman" w:eastAsia="ヒラギノ角ゴ Pro W3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638F2644"/>
    <w:multiLevelType w:val="hybridMultilevel"/>
    <w:tmpl w:val="3F8075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93E63"/>
    <w:multiLevelType w:val="hybridMultilevel"/>
    <w:tmpl w:val="18605E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A4AF6"/>
    <w:multiLevelType w:val="hybridMultilevel"/>
    <w:tmpl w:val="814A85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439FC"/>
    <w:multiLevelType w:val="hybridMultilevel"/>
    <w:tmpl w:val="06346132"/>
    <w:lvl w:ilvl="0" w:tplc="B3508F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11"/>
  </w:num>
  <w:num w:numId="9">
    <w:abstractNumId w:val="9"/>
  </w:num>
  <w:num w:numId="10">
    <w:abstractNumId w:val="10"/>
  </w:num>
  <w:num w:numId="11">
    <w:abstractNumId w:val="1"/>
  </w:num>
  <w:num w:numId="12">
    <w:abstractNumId w:val="5"/>
  </w:num>
  <w:num w:numId="13">
    <w:abstractNumId w:val="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E1"/>
    <w:rsid w:val="00047C40"/>
    <w:rsid w:val="00072680"/>
    <w:rsid w:val="00080211"/>
    <w:rsid w:val="0008744A"/>
    <w:rsid w:val="000C5B27"/>
    <w:rsid w:val="000D040A"/>
    <w:rsid w:val="000F46E9"/>
    <w:rsid w:val="00113916"/>
    <w:rsid w:val="00135C31"/>
    <w:rsid w:val="00136159"/>
    <w:rsid w:val="00161171"/>
    <w:rsid w:val="00186646"/>
    <w:rsid w:val="001969BA"/>
    <w:rsid w:val="001A2312"/>
    <w:rsid w:val="001A423D"/>
    <w:rsid w:val="001B5973"/>
    <w:rsid w:val="001E57C0"/>
    <w:rsid w:val="00202E1D"/>
    <w:rsid w:val="00227171"/>
    <w:rsid w:val="00254A8A"/>
    <w:rsid w:val="00260030"/>
    <w:rsid w:val="0027238D"/>
    <w:rsid w:val="00283BC2"/>
    <w:rsid w:val="002A2B33"/>
    <w:rsid w:val="002C64E0"/>
    <w:rsid w:val="0030565E"/>
    <w:rsid w:val="003073CE"/>
    <w:rsid w:val="00322804"/>
    <w:rsid w:val="00351D47"/>
    <w:rsid w:val="00352A42"/>
    <w:rsid w:val="00355507"/>
    <w:rsid w:val="003D4D36"/>
    <w:rsid w:val="003E175F"/>
    <w:rsid w:val="003F0797"/>
    <w:rsid w:val="00423E1C"/>
    <w:rsid w:val="00435EB0"/>
    <w:rsid w:val="0044531F"/>
    <w:rsid w:val="0046721B"/>
    <w:rsid w:val="00470754"/>
    <w:rsid w:val="004C4EBD"/>
    <w:rsid w:val="004C67B1"/>
    <w:rsid w:val="004D3134"/>
    <w:rsid w:val="004E5298"/>
    <w:rsid w:val="005165F4"/>
    <w:rsid w:val="00526A6A"/>
    <w:rsid w:val="00533959"/>
    <w:rsid w:val="00540D58"/>
    <w:rsid w:val="005823B0"/>
    <w:rsid w:val="005A2CDF"/>
    <w:rsid w:val="005A7D4E"/>
    <w:rsid w:val="005C0033"/>
    <w:rsid w:val="00600076"/>
    <w:rsid w:val="00615E8E"/>
    <w:rsid w:val="006230CF"/>
    <w:rsid w:val="006270FC"/>
    <w:rsid w:val="0068250B"/>
    <w:rsid w:val="006A2251"/>
    <w:rsid w:val="006A5D70"/>
    <w:rsid w:val="006B27EF"/>
    <w:rsid w:val="006B6C22"/>
    <w:rsid w:val="006F1E9E"/>
    <w:rsid w:val="007673B9"/>
    <w:rsid w:val="007818C8"/>
    <w:rsid w:val="007851EC"/>
    <w:rsid w:val="007D34E5"/>
    <w:rsid w:val="007F0BCF"/>
    <w:rsid w:val="007F1381"/>
    <w:rsid w:val="007F2034"/>
    <w:rsid w:val="007F7F54"/>
    <w:rsid w:val="00862BE0"/>
    <w:rsid w:val="00880317"/>
    <w:rsid w:val="008D47F9"/>
    <w:rsid w:val="008D5DA4"/>
    <w:rsid w:val="008D60FF"/>
    <w:rsid w:val="008E582A"/>
    <w:rsid w:val="008F412C"/>
    <w:rsid w:val="00903130"/>
    <w:rsid w:val="00916747"/>
    <w:rsid w:val="00966C6B"/>
    <w:rsid w:val="00972A63"/>
    <w:rsid w:val="00995DB7"/>
    <w:rsid w:val="009B54C8"/>
    <w:rsid w:val="009C3A6B"/>
    <w:rsid w:val="009D6805"/>
    <w:rsid w:val="00A34A6A"/>
    <w:rsid w:val="00A41F59"/>
    <w:rsid w:val="00A70984"/>
    <w:rsid w:val="00A77730"/>
    <w:rsid w:val="00AA32E4"/>
    <w:rsid w:val="00AD01CE"/>
    <w:rsid w:val="00AD6293"/>
    <w:rsid w:val="00AF4BF5"/>
    <w:rsid w:val="00B057A1"/>
    <w:rsid w:val="00B20944"/>
    <w:rsid w:val="00B215A9"/>
    <w:rsid w:val="00B243CD"/>
    <w:rsid w:val="00B45048"/>
    <w:rsid w:val="00B55217"/>
    <w:rsid w:val="00B80D06"/>
    <w:rsid w:val="00B8319A"/>
    <w:rsid w:val="00B83988"/>
    <w:rsid w:val="00B860CA"/>
    <w:rsid w:val="00B93027"/>
    <w:rsid w:val="00BA0C0A"/>
    <w:rsid w:val="00BA5481"/>
    <w:rsid w:val="00BD48C9"/>
    <w:rsid w:val="00BD4DE3"/>
    <w:rsid w:val="00BE0930"/>
    <w:rsid w:val="00BF21E3"/>
    <w:rsid w:val="00C00DC0"/>
    <w:rsid w:val="00C22A06"/>
    <w:rsid w:val="00C53E17"/>
    <w:rsid w:val="00CE392E"/>
    <w:rsid w:val="00CF291E"/>
    <w:rsid w:val="00D35D9F"/>
    <w:rsid w:val="00D47EC5"/>
    <w:rsid w:val="00D70763"/>
    <w:rsid w:val="00D82B7F"/>
    <w:rsid w:val="00DA340E"/>
    <w:rsid w:val="00DC45E1"/>
    <w:rsid w:val="00DD4801"/>
    <w:rsid w:val="00DF08D8"/>
    <w:rsid w:val="00E043D4"/>
    <w:rsid w:val="00E25497"/>
    <w:rsid w:val="00E33D36"/>
    <w:rsid w:val="00E409B2"/>
    <w:rsid w:val="00E51869"/>
    <w:rsid w:val="00E55359"/>
    <w:rsid w:val="00E75B76"/>
    <w:rsid w:val="00E85F7A"/>
    <w:rsid w:val="00E873D2"/>
    <w:rsid w:val="00EA41A8"/>
    <w:rsid w:val="00EA505F"/>
    <w:rsid w:val="00ED7578"/>
    <w:rsid w:val="00EF05DA"/>
    <w:rsid w:val="00EF1F9A"/>
    <w:rsid w:val="00EF28D9"/>
    <w:rsid w:val="00F1146F"/>
    <w:rsid w:val="00F30CA4"/>
    <w:rsid w:val="00F32123"/>
    <w:rsid w:val="00F37C0E"/>
    <w:rsid w:val="00F63A97"/>
    <w:rsid w:val="00F66117"/>
    <w:rsid w:val="00F83CBD"/>
    <w:rsid w:val="00F90385"/>
    <w:rsid w:val="00FA2CFC"/>
    <w:rsid w:val="00FD1466"/>
    <w:rsid w:val="00FD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8539"/>
  <w15:docId w15:val="{7A50CA38-5BD2-4A97-9D52-ACDF8453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E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5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7171"/>
    <w:pPr>
      <w:ind w:left="720"/>
      <w:contextualSpacing/>
    </w:pPr>
  </w:style>
  <w:style w:type="paragraph" w:styleId="a5">
    <w:name w:val="No Spacing"/>
    <w:uiPriority w:val="1"/>
    <w:qFormat/>
    <w:rsid w:val="0007268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7F0BCF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7F0BCF"/>
    <w:rPr>
      <w:rFonts w:ascii="Segoe UI" w:eastAsia="ヒラギノ角ゴ Pro W3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ovo@sadovo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NewPc</dc:creator>
  <cp:lastModifiedBy>Sadovo</cp:lastModifiedBy>
  <cp:revision>15</cp:revision>
  <cp:lastPrinted>2023-02-23T12:42:00Z</cp:lastPrinted>
  <dcterms:created xsi:type="dcterms:W3CDTF">2023-02-23T12:22:00Z</dcterms:created>
  <dcterms:modified xsi:type="dcterms:W3CDTF">2023-04-07T06:36:00Z</dcterms:modified>
</cp:coreProperties>
</file>