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A6" w:rsidRDefault="009844A6" w:rsidP="009844A6">
      <w:pPr>
        <w:tabs>
          <w:tab w:val="left" w:pos="0"/>
        </w:tabs>
        <w:ind w:right="-64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85800" cy="914400"/>
            <wp:effectExtent l="19050" t="0" r="0" b="0"/>
            <wp:wrapNone/>
            <wp:docPr id="40" name="Картина 4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BDC">
        <w:rPr>
          <w:b/>
        </w:rPr>
        <w:t xml:space="preserve">     </w:t>
      </w:r>
      <w:r>
        <w:rPr>
          <w:b/>
        </w:rPr>
        <w:t xml:space="preserve">ОБЩИНА   С А Д О В О,     ПЛОВДИВСКА ОБЛАСТ                </w:t>
      </w:r>
      <w:r>
        <w:rPr>
          <w:b/>
        </w:rPr>
        <w:tab/>
        <w:t>======================================================</w:t>
      </w:r>
    </w:p>
    <w:p w:rsidR="009844A6" w:rsidRDefault="009844A6" w:rsidP="009844A6">
      <w:pPr>
        <w:tabs>
          <w:tab w:val="left" w:pos="1035"/>
        </w:tabs>
        <w:ind w:right="-648"/>
        <w:jc w:val="center"/>
        <w:rPr>
          <w:b/>
        </w:rPr>
      </w:pPr>
      <w:r>
        <w:rPr>
          <w:b/>
        </w:rPr>
        <w:t xml:space="preserve">          4122 гр. Садово, ул. „Иван Вазов” № 2</w:t>
      </w:r>
    </w:p>
    <w:p w:rsidR="009844A6" w:rsidRDefault="009844A6" w:rsidP="009844A6">
      <w:pPr>
        <w:tabs>
          <w:tab w:val="left" w:pos="1035"/>
        </w:tabs>
        <w:ind w:right="-648"/>
        <w:jc w:val="center"/>
        <w:rPr>
          <w:b/>
        </w:rPr>
      </w:pPr>
      <w:r>
        <w:rPr>
          <w:b/>
        </w:rPr>
        <w:t xml:space="preserve">            тел. централа: 03118 / 2601 и 03118 / 2171; факс 03118 / 2500</w:t>
      </w:r>
    </w:p>
    <w:p w:rsidR="009844A6" w:rsidRPr="00646BDC" w:rsidRDefault="009844A6" w:rsidP="009844A6">
      <w:pPr>
        <w:tabs>
          <w:tab w:val="left" w:pos="1035"/>
        </w:tabs>
        <w:ind w:right="-648"/>
        <w:jc w:val="center"/>
        <w:rPr>
          <w:b/>
          <w:bCs/>
          <w:lang w:val="ru-RU"/>
        </w:rPr>
      </w:pPr>
      <w:r>
        <w:rPr>
          <w:b/>
        </w:rPr>
        <w:t xml:space="preserve">          ел. адрес  - </w:t>
      </w:r>
      <w:proofErr w:type="spellStart"/>
      <w:r w:rsidRPr="004F5966">
        <w:rPr>
          <w:b/>
          <w:bCs/>
          <w:lang w:val="en-US"/>
        </w:rPr>
        <w:t>sadovo</w:t>
      </w:r>
      <w:proofErr w:type="spellEnd"/>
      <w:r w:rsidRPr="00646BDC">
        <w:rPr>
          <w:b/>
          <w:bCs/>
          <w:lang w:val="ru-RU"/>
        </w:rPr>
        <w:t>@</w:t>
      </w:r>
      <w:proofErr w:type="spellStart"/>
      <w:r w:rsidRPr="004F5966">
        <w:rPr>
          <w:b/>
          <w:bCs/>
          <w:lang w:val="en-US"/>
        </w:rPr>
        <w:t>sadovo</w:t>
      </w:r>
      <w:proofErr w:type="spellEnd"/>
      <w:r w:rsidRPr="00646BDC">
        <w:rPr>
          <w:b/>
          <w:bCs/>
          <w:lang w:val="ru-RU"/>
        </w:rPr>
        <w:t>.</w:t>
      </w:r>
      <w:proofErr w:type="spellStart"/>
      <w:r w:rsidRPr="004F5966">
        <w:rPr>
          <w:b/>
          <w:bCs/>
          <w:lang w:val="en-US"/>
        </w:rPr>
        <w:t>bg</w:t>
      </w:r>
      <w:proofErr w:type="spellEnd"/>
    </w:p>
    <w:p w:rsidR="009844A6" w:rsidRDefault="009844A6" w:rsidP="009844A6">
      <w:pPr>
        <w:tabs>
          <w:tab w:val="left" w:pos="1035"/>
        </w:tabs>
        <w:ind w:right="-648"/>
        <w:jc w:val="center"/>
        <w:rPr>
          <w:b/>
          <w:lang w:val="ru-RU"/>
        </w:rPr>
      </w:pPr>
    </w:p>
    <w:p w:rsidR="009844A6" w:rsidRDefault="009844A6" w:rsidP="009844A6">
      <w:pPr>
        <w:tabs>
          <w:tab w:val="left" w:pos="0"/>
        </w:tabs>
        <w:ind w:right="-648"/>
        <w:rPr>
          <w:b/>
          <w:sz w:val="40"/>
          <w:szCs w:val="40"/>
          <w:lang w:val="ru-RU"/>
        </w:rPr>
      </w:pPr>
    </w:p>
    <w:p w:rsidR="009844A6" w:rsidRDefault="009844A6" w:rsidP="009844A6">
      <w:pPr>
        <w:tabs>
          <w:tab w:val="left" w:pos="0"/>
        </w:tabs>
        <w:ind w:right="-648"/>
        <w:jc w:val="center"/>
        <w:rPr>
          <w:b/>
          <w:sz w:val="40"/>
          <w:szCs w:val="40"/>
          <w:lang w:val="ru-RU"/>
        </w:rPr>
      </w:pPr>
    </w:p>
    <w:p w:rsidR="009844A6" w:rsidRPr="00FF04DA" w:rsidRDefault="009844A6" w:rsidP="009844A6">
      <w:pPr>
        <w:tabs>
          <w:tab w:val="left" w:pos="0"/>
        </w:tabs>
        <w:ind w:right="-108"/>
        <w:jc w:val="center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t>С Ъ О Б Щ Е Н И Е</w:t>
      </w:r>
    </w:p>
    <w:p w:rsidR="009844A6" w:rsidRDefault="009844A6" w:rsidP="009844A6">
      <w:pPr>
        <w:rPr>
          <w:rStyle w:val="a3"/>
          <w:bCs w:val="0"/>
          <w:i/>
        </w:rPr>
      </w:pPr>
    </w:p>
    <w:p w:rsidR="009844A6" w:rsidRDefault="009844A6" w:rsidP="009844A6">
      <w:pPr>
        <w:rPr>
          <w:rStyle w:val="a3"/>
          <w:bCs w:val="0"/>
          <w:i/>
        </w:rPr>
      </w:pPr>
    </w:p>
    <w:p w:rsidR="009844A6" w:rsidRDefault="009844A6" w:rsidP="009844A6">
      <w:pPr>
        <w:rPr>
          <w:rStyle w:val="a3"/>
          <w:bCs w:val="0"/>
          <w:i/>
        </w:rPr>
      </w:pPr>
    </w:p>
    <w:p w:rsidR="009844A6" w:rsidRDefault="009844A6" w:rsidP="009844A6">
      <w:pPr>
        <w:ind w:firstLine="708"/>
        <w:jc w:val="both"/>
        <w:rPr>
          <w:rStyle w:val="a3"/>
          <w:bCs w:val="0"/>
        </w:rPr>
      </w:pPr>
      <w:r>
        <w:rPr>
          <w:rStyle w:val="a3"/>
          <w:bCs w:val="0"/>
        </w:rPr>
        <w:t xml:space="preserve">Във връзка с писмо рег. № 3-1623/22.05.2024 г. на Генерал – майор Явор Матеев – командир на съвместното командване на специалните операции, с което се уведомява населението на община Садово за това, че от </w:t>
      </w:r>
      <w:r w:rsidRPr="00B661E6">
        <w:rPr>
          <w:rStyle w:val="a3"/>
          <w:bCs w:val="0"/>
          <w:u w:val="single"/>
        </w:rPr>
        <w:t>24.06.2024 до 28.06.2024</w:t>
      </w:r>
      <w:r>
        <w:rPr>
          <w:rStyle w:val="a3"/>
          <w:bCs w:val="0"/>
        </w:rPr>
        <w:t xml:space="preserve"> г. в </w:t>
      </w:r>
      <w:proofErr w:type="spellStart"/>
      <w:r>
        <w:rPr>
          <w:rStyle w:val="a3"/>
          <w:bCs w:val="0"/>
        </w:rPr>
        <w:t>Съвместнто</w:t>
      </w:r>
      <w:proofErr w:type="spellEnd"/>
      <w:r>
        <w:rPr>
          <w:rStyle w:val="a3"/>
          <w:bCs w:val="0"/>
        </w:rPr>
        <w:t xml:space="preserve"> командване на специалните операции (СКСО) е планирано да се проведе </w:t>
      </w:r>
      <w:proofErr w:type="spellStart"/>
      <w:r>
        <w:rPr>
          <w:rStyle w:val="a3"/>
          <w:bCs w:val="0"/>
        </w:rPr>
        <w:t>ТСпУ</w:t>
      </w:r>
      <w:proofErr w:type="spellEnd"/>
      <w:r>
        <w:rPr>
          <w:rStyle w:val="a3"/>
          <w:bCs w:val="0"/>
        </w:rPr>
        <w:t xml:space="preserve"> за национална сертификация на две </w:t>
      </w:r>
      <w:proofErr w:type="spellStart"/>
      <w:r>
        <w:rPr>
          <w:rStyle w:val="a3"/>
          <w:bCs w:val="0"/>
        </w:rPr>
        <w:t>ТГрСО</w:t>
      </w:r>
      <w:proofErr w:type="spellEnd"/>
      <w:r>
        <w:rPr>
          <w:rStyle w:val="a3"/>
          <w:bCs w:val="0"/>
        </w:rPr>
        <w:t xml:space="preserve">. </w:t>
      </w:r>
    </w:p>
    <w:p w:rsidR="009844A6" w:rsidRDefault="009844A6" w:rsidP="009844A6">
      <w:pPr>
        <w:jc w:val="both"/>
        <w:rPr>
          <w:rStyle w:val="a3"/>
          <w:bCs w:val="0"/>
        </w:rPr>
      </w:pPr>
      <w:r>
        <w:rPr>
          <w:rStyle w:val="a3"/>
          <w:bCs w:val="0"/>
        </w:rPr>
        <w:tab/>
        <w:t>Занятията съгласно разработения сценарии част от тактическите действия ще се проведат на територията на община Садово в района на летище Чешнегирово.</w:t>
      </w:r>
    </w:p>
    <w:p w:rsidR="009844A6" w:rsidRDefault="009844A6" w:rsidP="009844A6">
      <w:pPr>
        <w:jc w:val="both"/>
        <w:rPr>
          <w:rStyle w:val="a3"/>
          <w:bCs w:val="0"/>
        </w:rPr>
      </w:pPr>
      <w:r>
        <w:rPr>
          <w:rStyle w:val="a3"/>
          <w:bCs w:val="0"/>
        </w:rPr>
        <w:tab/>
      </w:r>
    </w:p>
    <w:p w:rsidR="009844A6" w:rsidRDefault="009844A6" w:rsidP="009844A6">
      <w:pPr>
        <w:jc w:val="both"/>
        <w:rPr>
          <w:rStyle w:val="a3"/>
          <w:bCs w:val="0"/>
        </w:rPr>
      </w:pPr>
    </w:p>
    <w:p w:rsidR="009844A6" w:rsidRDefault="009844A6" w:rsidP="009844A6">
      <w:pPr>
        <w:jc w:val="both"/>
        <w:rPr>
          <w:rStyle w:val="a3"/>
          <w:bCs w:val="0"/>
        </w:rPr>
      </w:pPr>
    </w:p>
    <w:p w:rsidR="00225E60" w:rsidRPr="006D0221" w:rsidRDefault="00225E60" w:rsidP="009844A6">
      <w:pPr>
        <w:jc w:val="both"/>
        <w:rPr>
          <w:rStyle w:val="a3"/>
          <w:bCs w:val="0"/>
          <w:color w:val="FF0000"/>
          <w:sz w:val="28"/>
          <w:szCs w:val="28"/>
        </w:rPr>
      </w:pPr>
    </w:p>
    <w:p w:rsidR="00225E60" w:rsidRDefault="00225E60" w:rsidP="009844A6">
      <w:pPr>
        <w:jc w:val="both"/>
        <w:rPr>
          <w:rStyle w:val="a3"/>
          <w:bCs w:val="0"/>
        </w:rPr>
      </w:pPr>
    </w:p>
    <w:p w:rsidR="008D3346" w:rsidRDefault="008D3346" w:rsidP="009844A6">
      <w:pPr>
        <w:jc w:val="both"/>
        <w:rPr>
          <w:rStyle w:val="a3"/>
          <w:bCs w:val="0"/>
        </w:rPr>
      </w:pPr>
    </w:p>
    <w:p w:rsidR="008D3346" w:rsidRPr="00F47FCF" w:rsidRDefault="008D3346" w:rsidP="009844A6">
      <w:pPr>
        <w:jc w:val="both"/>
        <w:rPr>
          <w:rStyle w:val="a3"/>
          <w:bCs w:val="0"/>
        </w:rPr>
      </w:pPr>
    </w:p>
    <w:p w:rsidR="009844A6" w:rsidRPr="00F47FCF" w:rsidRDefault="009844A6" w:rsidP="009844A6">
      <w:pPr>
        <w:jc w:val="both"/>
        <w:rPr>
          <w:rStyle w:val="a3"/>
          <w:bCs w:val="0"/>
        </w:rPr>
      </w:pPr>
    </w:p>
    <w:p w:rsidR="00F957A0" w:rsidRDefault="00646BDC" w:rsidP="00646BDC">
      <w:pPr>
        <w:jc w:val="right"/>
      </w:pPr>
      <w:r w:rsidRPr="00646BDC">
        <w:rPr>
          <w:b/>
          <w:bCs/>
          <w:color w:val="000000" w:themeColor="text1"/>
          <w:sz w:val="28"/>
          <w:szCs w:val="28"/>
          <w:lang w:val="ru-RU"/>
        </w:rPr>
        <w:t>ОТ РЪКОВОДСТВОТО</w:t>
      </w:r>
    </w:p>
    <w:sectPr w:rsidR="00F957A0" w:rsidSect="00646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D476B"/>
    <w:rsid w:val="00225E60"/>
    <w:rsid w:val="00281B61"/>
    <w:rsid w:val="003D476B"/>
    <w:rsid w:val="00646BDC"/>
    <w:rsid w:val="006D0221"/>
    <w:rsid w:val="008D3346"/>
    <w:rsid w:val="009844A6"/>
    <w:rsid w:val="00B661E6"/>
    <w:rsid w:val="00EC56B0"/>
    <w:rsid w:val="00F9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4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334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D334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NewPc</cp:lastModifiedBy>
  <cp:revision>10</cp:revision>
  <cp:lastPrinted>2024-06-14T12:48:00Z</cp:lastPrinted>
  <dcterms:created xsi:type="dcterms:W3CDTF">2024-06-14T07:03:00Z</dcterms:created>
  <dcterms:modified xsi:type="dcterms:W3CDTF">2024-06-14T12:49:00Z</dcterms:modified>
</cp:coreProperties>
</file>