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AED" w:rsidRPr="007B0137" w:rsidRDefault="007C22D7" w:rsidP="007B0137">
      <w:pPr>
        <w:rPr>
          <w:b/>
          <w:sz w:val="32"/>
          <w:szCs w:val="32"/>
          <w:u w:val="single"/>
          <w:lang w:val="ru-RU"/>
        </w:rPr>
      </w:pPr>
      <w:r>
        <w:rPr>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pt;margin-top:.85pt;width:1in;height:81pt;z-index:-1">
            <v:imagedata r:id="rId7" o:title=""/>
          </v:shape>
        </w:pict>
      </w:r>
      <w:r w:rsidR="00477AED" w:rsidRPr="007B0137">
        <w:rPr>
          <w:lang w:val="ru-RU"/>
        </w:rPr>
        <w:t xml:space="preserve">                                  </w:t>
      </w:r>
      <w:r w:rsidR="00477AED" w:rsidRPr="007B0137">
        <w:rPr>
          <w:b/>
          <w:sz w:val="32"/>
          <w:szCs w:val="32"/>
          <w:u w:val="single"/>
          <w:lang w:val="ru-RU"/>
        </w:rPr>
        <w:t xml:space="preserve">ОБЩИНА САДОВО, </w:t>
      </w:r>
      <w:r w:rsidR="00477AED">
        <w:rPr>
          <w:b/>
          <w:sz w:val="32"/>
          <w:szCs w:val="32"/>
          <w:u w:val="single"/>
          <w:lang w:val="ru-RU"/>
        </w:rPr>
        <w:t xml:space="preserve">ОБЛАСТ </w:t>
      </w:r>
      <w:r w:rsidR="00477AED" w:rsidRPr="007B0137">
        <w:rPr>
          <w:b/>
          <w:sz w:val="32"/>
          <w:szCs w:val="32"/>
          <w:u w:val="single"/>
          <w:lang w:val="ru-RU"/>
        </w:rPr>
        <w:t>ПЛОВДИВ</w:t>
      </w:r>
    </w:p>
    <w:p w:rsidR="00477AED" w:rsidRPr="007B0137" w:rsidRDefault="00477AED" w:rsidP="007B0137">
      <w:pPr>
        <w:ind w:left="360"/>
        <w:jc w:val="center"/>
        <w:rPr>
          <w:sz w:val="20"/>
          <w:lang w:val="ru-RU"/>
        </w:rPr>
      </w:pPr>
      <w:r w:rsidRPr="007B0137">
        <w:rPr>
          <w:sz w:val="20"/>
          <w:lang w:val="ru-RU"/>
        </w:rPr>
        <w:t xml:space="preserve">                              4122  гр. Садово,  ул. “Иван Вазов”  № 2, тел: 03118/26-01  и  03118/21-71, </w:t>
      </w:r>
    </w:p>
    <w:p w:rsidR="00477AED" w:rsidRPr="006A7E10" w:rsidRDefault="00477AED" w:rsidP="007B0137">
      <w:pPr>
        <w:rPr>
          <w:sz w:val="20"/>
          <w:u w:val="single"/>
          <w:lang w:val="ru-RU"/>
        </w:rPr>
      </w:pPr>
      <w:r w:rsidRPr="007B0137">
        <w:rPr>
          <w:sz w:val="20"/>
          <w:lang w:val="ru-RU"/>
        </w:rPr>
        <w:t xml:space="preserve">                                                       факс  03118/25-00, ел. адрес:  </w:t>
      </w:r>
      <w:hyperlink r:id="rId8" w:history="1">
        <w:r w:rsidRPr="00C77232">
          <w:rPr>
            <w:rStyle w:val="af3"/>
            <w:sz w:val="20"/>
          </w:rPr>
          <w:t>obsado</w:t>
        </w:r>
        <w:r w:rsidRPr="00C77232">
          <w:rPr>
            <w:rStyle w:val="af3"/>
            <w:sz w:val="20"/>
            <w:lang w:val="en-US"/>
          </w:rPr>
          <w:t>w</w:t>
        </w:r>
        <w:r w:rsidRPr="00C77232">
          <w:rPr>
            <w:rStyle w:val="af3"/>
            <w:sz w:val="20"/>
          </w:rPr>
          <w:t>o</w:t>
        </w:r>
        <w:r w:rsidRPr="006A7E10">
          <w:rPr>
            <w:rStyle w:val="af3"/>
            <w:sz w:val="20"/>
            <w:lang w:val="ru-RU"/>
          </w:rPr>
          <w:t>@</w:t>
        </w:r>
        <w:r w:rsidRPr="00C77232">
          <w:rPr>
            <w:rStyle w:val="af3"/>
            <w:sz w:val="20"/>
            <w:lang w:val="en-US"/>
          </w:rPr>
          <w:t>abv</w:t>
        </w:r>
        <w:r w:rsidRPr="006A7E10">
          <w:rPr>
            <w:rStyle w:val="af3"/>
            <w:sz w:val="20"/>
            <w:lang w:val="ru-RU"/>
          </w:rPr>
          <w:t>.</w:t>
        </w:r>
        <w:r w:rsidRPr="00C77232">
          <w:rPr>
            <w:rStyle w:val="af3"/>
            <w:sz w:val="20"/>
            <w:lang w:val="en-US"/>
          </w:rPr>
          <w:t>bg</w:t>
        </w:r>
      </w:hyperlink>
    </w:p>
    <w:p w:rsidR="00477AED" w:rsidRPr="006A7E10" w:rsidRDefault="00477AED" w:rsidP="007B0137">
      <w:pPr>
        <w:jc w:val="center"/>
        <w:rPr>
          <w:sz w:val="20"/>
          <w:lang w:val="ru-RU"/>
        </w:rPr>
      </w:pPr>
    </w:p>
    <w:p w:rsidR="00477AED" w:rsidRPr="009717BD" w:rsidRDefault="00477AED" w:rsidP="00F935BC">
      <w:pPr>
        <w:shd w:val="clear" w:color="auto" w:fill="FFFFFF"/>
        <w:ind w:left="1416" w:right="17" w:firstLine="708"/>
        <w:jc w:val="both"/>
        <w:rPr>
          <w:iCs/>
          <w:spacing w:val="-3"/>
          <w:szCs w:val="24"/>
          <w:lang w:val="bg-BG"/>
        </w:rPr>
      </w:pPr>
      <w:r>
        <w:rPr>
          <w:i/>
          <w:iCs/>
          <w:color w:val="000000"/>
          <w:spacing w:val="7"/>
          <w:szCs w:val="24"/>
          <w:lang w:val="ru-RU"/>
        </w:rPr>
        <w:t>Съгласно чл. 26, ал. 3</w:t>
      </w:r>
      <w:r w:rsidRPr="009717BD">
        <w:rPr>
          <w:i/>
          <w:iCs/>
          <w:color w:val="000000"/>
          <w:spacing w:val="7"/>
          <w:szCs w:val="24"/>
          <w:lang w:val="ru-RU"/>
        </w:rPr>
        <w:t xml:space="preserve"> от Закона за нормативните актове, в законоустановени</w:t>
      </w:r>
      <w:r>
        <w:rPr>
          <w:i/>
          <w:iCs/>
          <w:color w:val="000000"/>
          <w:spacing w:val="7"/>
          <w:szCs w:val="24"/>
          <w:lang w:val="ru-RU"/>
        </w:rPr>
        <w:t>я срок от 30 дни, Община Садово</w:t>
      </w:r>
      <w:r w:rsidRPr="009717BD">
        <w:rPr>
          <w:i/>
          <w:iCs/>
          <w:color w:val="000000"/>
          <w:spacing w:val="7"/>
          <w:szCs w:val="24"/>
          <w:lang w:val="ru-RU"/>
        </w:rPr>
        <w:t xml:space="preserve"> чрез настоящото публикуване, предоставя възможност на заинтересованите лица да направят своите предложения и </w:t>
      </w:r>
      <w:r w:rsidRPr="009717BD">
        <w:rPr>
          <w:i/>
          <w:iCs/>
          <w:color w:val="000000"/>
          <w:spacing w:val="-3"/>
          <w:szCs w:val="24"/>
          <w:lang w:val="ru-RU"/>
        </w:rPr>
        <w:t>становища по проекта на Наредбата на е-та</w:t>
      </w:r>
      <w:r w:rsidRPr="00472832">
        <w:rPr>
          <w:i/>
          <w:iCs/>
          <w:color w:val="000000"/>
          <w:spacing w:val="-3"/>
          <w:szCs w:val="24"/>
          <w:lang w:val="en-US"/>
        </w:rPr>
        <w:t>il</w:t>
      </w:r>
      <w:r w:rsidRPr="009717BD">
        <w:rPr>
          <w:i/>
          <w:iCs/>
          <w:color w:val="000000"/>
          <w:spacing w:val="-3"/>
          <w:szCs w:val="24"/>
          <w:lang w:val="ru-RU"/>
        </w:rPr>
        <w:t xml:space="preserve"> адрес: </w:t>
      </w:r>
      <w:hyperlink r:id="rId9" w:history="1">
        <w:r w:rsidRPr="009717BD">
          <w:rPr>
            <w:rStyle w:val="af3"/>
            <w:szCs w:val="24"/>
            <w:u w:val="none"/>
          </w:rPr>
          <w:t>obsado</w:t>
        </w:r>
        <w:r w:rsidRPr="009717BD">
          <w:rPr>
            <w:rStyle w:val="af3"/>
            <w:szCs w:val="24"/>
            <w:u w:val="none"/>
            <w:lang w:val="en-US"/>
          </w:rPr>
          <w:t>w</w:t>
        </w:r>
        <w:r w:rsidRPr="009717BD">
          <w:rPr>
            <w:rStyle w:val="af3"/>
            <w:szCs w:val="24"/>
            <w:u w:val="none"/>
          </w:rPr>
          <w:t>o</w:t>
        </w:r>
        <w:r w:rsidRPr="009717BD">
          <w:rPr>
            <w:rStyle w:val="af3"/>
            <w:szCs w:val="24"/>
            <w:u w:val="none"/>
            <w:lang w:val="ru-RU"/>
          </w:rPr>
          <w:t>@</w:t>
        </w:r>
        <w:r w:rsidRPr="009717BD">
          <w:rPr>
            <w:rStyle w:val="af3"/>
            <w:szCs w:val="24"/>
            <w:u w:val="none"/>
            <w:lang w:val="en-US"/>
          </w:rPr>
          <w:t>abv</w:t>
        </w:r>
        <w:r w:rsidRPr="009717BD">
          <w:rPr>
            <w:rStyle w:val="af3"/>
            <w:szCs w:val="24"/>
            <w:u w:val="none"/>
            <w:lang w:val="ru-RU"/>
          </w:rPr>
          <w:t>.</w:t>
        </w:r>
        <w:r w:rsidRPr="009717BD">
          <w:rPr>
            <w:rStyle w:val="af3"/>
            <w:szCs w:val="24"/>
            <w:u w:val="none"/>
            <w:lang w:val="en-US"/>
          </w:rPr>
          <w:t>bg</w:t>
        </w:r>
      </w:hyperlink>
      <w:r>
        <w:rPr>
          <w:szCs w:val="24"/>
          <w:lang w:val="bg-BG"/>
        </w:rPr>
        <w:t xml:space="preserve"> </w:t>
      </w:r>
      <w:r w:rsidRPr="00D9741E">
        <w:rPr>
          <w:i/>
          <w:szCs w:val="24"/>
          <w:lang w:val="bg-BG"/>
        </w:rPr>
        <w:t>или в деловодството на Община Садово</w:t>
      </w:r>
      <w:r>
        <w:rPr>
          <w:i/>
          <w:szCs w:val="24"/>
          <w:lang w:val="bg-BG"/>
        </w:rPr>
        <w:t xml:space="preserve"> в гр. Садово, ул. „Иван Вазов” № 2.</w:t>
      </w:r>
    </w:p>
    <w:p w:rsidR="00477AED" w:rsidRDefault="00477AED" w:rsidP="00E524E3">
      <w:pPr>
        <w:jc w:val="both"/>
        <w:rPr>
          <w:lang w:val="ru-RU"/>
        </w:rPr>
      </w:pPr>
    </w:p>
    <w:p w:rsidR="00477AED" w:rsidRPr="0050794B" w:rsidRDefault="00477AED" w:rsidP="0050794B">
      <w:pPr>
        <w:jc w:val="center"/>
        <w:rPr>
          <w:b/>
          <w:lang w:val="ru-RU"/>
        </w:rPr>
      </w:pPr>
      <w:r w:rsidRPr="0050794B">
        <w:rPr>
          <w:b/>
          <w:lang w:val="ru-RU"/>
        </w:rPr>
        <w:t>МОТИВИ</w:t>
      </w:r>
    </w:p>
    <w:p w:rsidR="00477AED" w:rsidRPr="00DB6E06" w:rsidRDefault="00477AED" w:rsidP="00DB6E06">
      <w:pPr>
        <w:jc w:val="center"/>
        <w:rPr>
          <w:b/>
          <w:szCs w:val="24"/>
          <w:lang w:val="ru-RU"/>
        </w:rPr>
      </w:pPr>
      <w:r w:rsidRPr="00DB6E06">
        <w:rPr>
          <w:b/>
          <w:szCs w:val="24"/>
          <w:lang w:val="ru-RU"/>
        </w:rPr>
        <w:t>за приемането на Наредба за изменение</w:t>
      </w:r>
      <w:r w:rsidR="00D15953">
        <w:rPr>
          <w:b/>
          <w:szCs w:val="24"/>
          <w:lang w:val="ru-RU"/>
        </w:rPr>
        <w:t xml:space="preserve"> и допълнение на Наредба № 4</w:t>
      </w:r>
      <w:r w:rsidRPr="00DB6E06">
        <w:rPr>
          <w:b/>
          <w:szCs w:val="24"/>
          <w:lang w:val="ru-RU"/>
        </w:rPr>
        <w:t xml:space="preserve"> за </w:t>
      </w:r>
      <w:r w:rsidR="00D15953">
        <w:rPr>
          <w:b/>
          <w:szCs w:val="24"/>
          <w:lang w:val="ru-RU"/>
        </w:rPr>
        <w:t xml:space="preserve">определяне и администриране на местните такси и цени на услугите в Община Садово </w:t>
      </w:r>
      <w:r>
        <w:rPr>
          <w:szCs w:val="24"/>
          <w:lang w:val="ru-RU"/>
        </w:rPr>
        <w:t xml:space="preserve">(приета </w:t>
      </w:r>
      <w:r w:rsidRPr="00DB6E06">
        <w:rPr>
          <w:b/>
          <w:szCs w:val="24"/>
          <w:lang w:val="ru-RU"/>
        </w:rPr>
        <w:t xml:space="preserve"> </w:t>
      </w:r>
      <w:r w:rsidR="00AC4146">
        <w:rPr>
          <w:szCs w:val="24"/>
          <w:lang w:val="bg-BG" w:eastAsia="bg-BG"/>
        </w:rPr>
        <w:t xml:space="preserve"> с Решение № 594</w:t>
      </w:r>
      <w:r w:rsidRPr="00DB6E06">
        <w:rPr>
          <w:szCs w:val="24"/>
          <w:lang w:val="bg-BG" w:eastAsia="bg-BG"/>
        </w:rPr>
        <w:t xml:space="preserve"> на Общински съвет – Садово, взето с Протокол</w:t>
      </w:r>
      <w:r w:rsidR="00AC4146">
        <w:rPr>
          <w:szCs w:val="24"/>
          <w:lang w:val="bg-BG" w:eastAsia="bg-BG"/>
        </w:rPr>
        <w:t xml:space="preserve"> № 51 от 29.04.2015</w:t>
      </w:r>
      <w:r w:rsidRPr="00DB6E06">
        <w:rPr>
          <w:szCs w:val="24"/>
          <w:lang w:val="bg-BG" w:eastAsia="bg-BG"/>
        </w:rPr>
        <w:t xml:space="preserve"> година</w:t>
      </w:r>
      <w:r w:rsidRPr="00DB6E06">
        <w:rPr>
          <w:b/>
          <w:szCs w:val="24"/>
          <w:lang w:val="ru-RU"/>
        </w:rPr>
        <w:t>)</w:t>
      </w:r>
    </w:p>
    <w:p w:rsidR="00477AED" w:rsidRDefault="00477AED" w:rsidP="00F935BC">
      <w:pPr>
        <w:jc w:val="center"/>
        <w:rPr>
          <w:b/>
          <w:lang w:val="ru-RU"/>
        </w:rPr>
      </w:pPr>
    </w:p>
    <w:p w:rsidR="00477AED" w:rsidRDefault="00477AED" w:rsidP="00F935BC">
      <w:pPr>
        <w:jc w:val="center"/>
        <w:rPr>
          <w:b/>
          <w:lang w:val="ru-RU"/>
        </w:rPr>
      </w:pPr>
    </w:p>
    <w:p w:rsidR="00477AED" w:rsidRPr="00AC4146" w:rsidRDefault="00477AED" w:rsidP="00973CC8">
      <w:pPr>
        <w:spacing w:line="276" w:lineRule="auto"/>
        <w:jc w:val="both"/>
        <w:rPr>
          <w:lang w:val="bg-BG"/>
        </w:rPr>
      </w:pPr>
      <w:r>
        <w:rPr>
          <w:lang w:val="ru-RU"/>
        </w:rPr>
        <w:tab/>
      </w:r>
      <w:r w:rsidRPr="0050794B">
        <w:rPr>
          <w:b/>
          <w:lang w:val="ru-RU"/>
        </w:rPr>
        <w:t>Причините</w:t>
      </w:r>
      <w:r>
        <w:rPr>
          <w:lang w:val="ru-RU"/>
        </w:rPr>
        <w:t xml:space="preserve"> за предложението за приемане на Наредба за измен</w:t>
      </w:r>
      <w:r w:rsidR="00AC4146">
        <w:rPr>
          <w:lang w:val="ru-RU"/>
        </w:rPr>
        <w:t xml:space="preserve">ение и допълнение на Наредба № 4 </w:t>
      </w:r>
      <w:r w:rsidR="00AC4146">
        <w:rPr>
          <w:lang w:val="bg-BG"/>
        </w:rPr>
        <w:t>приемането на нов чл.283, ал.9 от Закона за предучилищното и училищно образование</w:t>
      </w:r>
      <w:r w:rsidR="00D57E67">
        <w:rPr>
          <w:lang w:val="bg-BG"/>
        </w:rPr>
        <w:t>, според който таксата в част храна за децата на задължителна предучилищна подготовка се поема от държавния бюджет, както и нарастването на цената на издръжка на едно дете – нарастването на цената на ел. енергията и храните.</w:t>
      </w:r>
    </w:p>
    <w:p w:rsidR="00477AED" w:rsidRDefault="00477AED" w:rsidP="001F3F08">
      <w:pPr>
        <w:jc w:val="both"/>
        <w:rPr>
          <w:lang w:val="ru-RU"/>
        </w:rPr>
      </w:pPr>
      <w:r>
        <w:rPr>
          <w:b/>
          <w:lang w:val="ru-RU"/>
        </w:rPr>
        <w:t xml:space="preserve">            </w:t>
      </w:r>
      <w:r w:rsidRPr="00842313">
        <w:rPr>
          <w:b/>
          <w:lang w:val="ru-RU"/>
        </w:rPr>
        <w:t>Целите</w:t>
      </w:r>
      <w:r>
        <w:rPr>
          <w:lang w:val="ru-RU"/>
        </w:rPr>
        <w:t xml:space="preserve">, които се поставят с приемането на наредбата са същата да съответства на действащото законодателство в страната . </w:t>
      </w:r>
    </w:p>
    <w:p w:rsidR="00477AED" w:rsidRDefault="00477AED" w:rsidP="00397C8D">
      <w:pPr>
        <w:jc w:val="both"/>
        <w:rPr>
          <w:szCs w:val="24"/>
          <w:lang w:val="bg-BG"/>
        </w:rPr>
      </w:pPr>
      <w:r>
        <w:rPr>
          <w:szCs w:val="24"/>
          <w:lang w:val="bg-BG"/>
        </w:rPr>
        <w:tab/>
      </w:r>
      <w:r w:rsidRPr="00397C8D">
        <w:rPr>
          <w:b/>
          <w:szCs w:val="24"/>
          <w:lang w:val="bg-BG"/>
        </w:rPr>
        <w:t>Финансови и други средства</w:t>
      </w:r>
      <w:r>
        <w:rPr>
          <w:szCs w:val="24"/>
          <w:lang w:val="bg-BG"/>
        </w:rPr>
        <w:t xml:space="preserve"> за прилагане на наредбата за измен</w:t>
      </w:r>
      <w:r w:rsidR="00D57E67">
        <w:rPr>
          <w:szCs w:val="24"/>
          <w:lang w:val="bg-BG"/>
        </w:rPr>
        <w:t xml:space="preserve">ение и допълнение на Наредба № 4 във връзка с прилагането на чл.283, ал.9 от </w:t>
      </w:r>
      <w:r w:rsidR="00D57E67" w:rsidRPr="00D57E67">
        <w:rPr>
          <w:lang w:val="bg-BG"/>
        </w:rPr>
        <w:t xml:space="preserve"> </w:t>
      </w:r>
      <w:r w:rsidR="00D57E67" w:rsidRPr="00D57E67">
        <w:rPr>
          <w:szCs w:val="24"/>
          <w:lang w:val="bg-BG"/>
        </w:rPr>
        <w:t>Закона за предучилищното и училищно образование</w:t>
      </w:r>
      <w:r w:rsidR="00D57E67">
        <w:rPr>
          <w:szCs w:val="24"/>
          <w:lang w:val="bg-BG"/>
        </w:rPr>
        <w:t xml:space="preserve"> ще се осигурят от държавния бюджет на</w:t>
      </w:r>
      <w:r w:rsidR="00FF5349">
        <w:rPr>
          <w:szCs w:val="24"/>
          <w:lang w:val="en-US"/>
        </w:rPr>
        <w:t xml:space="preserve"> </w:t>
      </w:r>
      <w:r w:rsidR="00FF5349">
        <w:rPr>
          <w:szCs w:val="24"/>
          <w:lang w:val="bg-BG"/>
        </w:rPr>
        <w:t>РБ</w:t>
      </w:r>
      <w:r w:rsidR="00D57E67">
        <w:rPr>
          <w:szCs w:val="24"/>
          <w:lang w:val="bg-BG"/>
        </w:rPr>
        <w:t xml:space="preserve"> </w:t>
      </w:r>
      <w:r>
        <w:rPr>
          <w:szCs w:val="24"/>
          <w:lang w:val="bg-BG"/>
        </w:rPr>
        <w:t xml:space="preserve">. </w:t>
      </w:r>
    </w:p>
    <w:p w:rsidR="00477AED" w:rsidRDefault="00477AED" w:rsidP="00397C8D">
      <w:pPr>
        <w:jc w:val="both"/>
        <w:rPr>
          <w:szCs w:val="24"/>
          <w:lang w:val="bg-BG"/>
        </w:rPr>
      </w:pPr>
      <w:r>
        <w:rPr>
          <w:szCs w:val="24"/>
          <w:lang w:val="bg-BG"/>
        </w:rPr>
        <w:tab/>
      </w:r>
      <w:r>
        <w:rPr>
          <w:b/>
          <w:szCs w:val="24"/>
          <w:lang w:val="bg-BG"/>
        </w:rPr>
        <w:t>Очаквани</w:t>
      </w:r>
      <w:r w:rsidRPr="005D1865">
        <w:rPr>
          <w:b/>
          <w:szCs w:val="24"/>
          <w:lang w:val="bg-BG"/>
        </w:rPr>
        <w:t xml:space="preserve"> резултати, </w:t>
      </w:r>
      <w:r>
        <w:rPr>
          <w:szCs w:val="24"/>
          <w:lang w:val="bg-BG"/>
        </w:rPr>
        <w:t>включително финансови от прилагането на наредбата за измен</w:t>
      </w:r>
      <w:r w:rsidR="00D57E67">
        <w:rPr>
          <w:szCs w:val="24"/>
          <w:lang w:val="bg-BG"/>
        </w:rPr>
        <w:t>ение и допълнение на Наредба № 4 – прокарване на държавната политика за максимално осигуряване на достъп до задължителната предучилищна подготовка- актуална Наредба № 4</w:t>
      </w:r>
      <w:r>
        <w:rPr>
          <w:szCs w:val="24"/>
          <w:lang w:val="bg-BG"/>
        </w:rPr>
        <w:t xml:space="preserve"> .</w:t>
      </w:r>
    </w:p>
    <w:p w:rsidR="00477AED" w:rsidRDefault="00477AED" w:rsidP="00397C8D">
      <w:pPr>
        <w:jc w:val="both"/>
        <w:rPr>
          <w:szCs w:val="24"/>
          <w:lang w:val="bg-BG"/>
        </w:rPr>
      </w:pPr>
      <w:r>
        <w:rPr>
          <w:szCs w:val="24"/>
          <w:lang w:val="bg-BG"/>
        </w:rPr>
        <w:tab/>
      </w:r>
      <w:r w:rsidRPr="006D389F">
        <w:rPr>
          <w:b/>
          <w:szCs w:val="24"/>
          <w:lang w:val="bg-BG"/>
        </w:rPr>
        <w:t>Анализ</w:t>
      </w:r>
      <w:r>
        <w:rPr>
          <w:b/>
          <w:szCs w:val="24"/>
          <w:lang w:val="bg-BG"/>
        </w:rPr>
        <w:t>ът</w:t>
      </w:r>
      <w:r w:rsidRPr="006D389F">
        <w:rPr>
          <w:b/>
          <w:szCs w:val="24"/>
          <w:lang w:val="bg-BG"/>
        </w:rPr>
        <w:t xml:space="preserve"> за съответствие с правото на Европейския съюз</w:t>
      </w:r>
      <w:r>
        <w:rPr>
          <w:szCs w:val="24"/>
          <w:lang w:val="bg-BG"/>
        </w:rPr>
        <w:t xml:space="preserve"> показва, че наредбата за измен</w:t>
      </w:r>
      <w:r w:rsidR="00D57E67">
        <w:rPr>
          <w:szCs w:val="24"/>
          <w:lang w:val="bg-BG"/>
        </w:rPr>
        <w:t>ение и допълнение на наредба № 4</w:t>
      </w:r>
      <w:r>
        <w:rPr>
          <w:szCs w:val="24"/>
          <w:lang w:val="bg-BG"/>
        </w:rPr>
        <w:t xml:space="preserve"> не противоречи на законодателството на ЕС.</w:t>
      </w:r>
    </w:p>
    <w:p w:rsidR="00477AED" w:rsidRDefault="00477AED" w:rsidP="00397C8D">
      <w:pPr>
        <w:jc w:val="both"/>
        <w:rPr>
          <w:szCs w:val="24"/>
          <w:lang w:val="bg-BG"/>
        </w:rPr>
      </w:pPr>
      <w:r>
        <w:rPr>
          <w:szCs w:val="24"/>
          <w:lang w:val="bg-BG"/>
        </w:rPr>
        <w:tab/>
      </w:r>
      <w:r w:rsidRPr="00737334">
        <w:rPr>
          <w:b/>
          <w:szCs w:val="24"/>
          <w:lang w:val="bg-BG"/>
        </w:rPr>
        <w:t>Правни основания</w:t>
      </w:r>
      <w:r>
        <w:rPr>
          <w:b/>
          <w:szCs w:val="24"/>
          <w:lang w:val="bg-BG"/>
        </w:rPr>
        <w:t xml:space="preserve">: </w:t>
      </w:r>
      <w:r w:rsidRPr="00737334">
        <w:rPr>
          <w:b/>
          <w:szCs w:val="24"/>
          <w:lang w:val="bg-BG"/>
        </w:rPr>
        <w:t xml:space="preserve"> </w:t>
      </w:r>
      <w:r w:rsidR="004A0AEF">
        <w:rPr>
          <w:szCs w:val="24"/>
          <w:lang w:val="bg-BG"/>
        </w:rPr>
        <w:t>чл.9 от ЗМДТ</w:t>
      </w:r>
      <w:r>
        <w:rPr>
          <w:szCs w:val="24"/>
          <w:lang w:val="bg-BG"/>
        </w:rPr>
        <w:t xml:space="preserve"> , чл. 21, ал. 2 от ЗМСМА.</w:t>
      </w:r>
    </w:p>
    <w:p w:rsidR="00477AED" w:rsidRDefault="00477AED" w:rsidP="00397C8D">
      <w:pPr>
        <w:jc w:val="both"/>
        <w:rPr>
          <w:szCs w:val="24"/>
          <w:lang w:val="bg-BG"/>
        </w:rPr>
      </w:pPr>
    </w:p>
    <w:p w:rsidR="00477AED" w:rsidRDefault="00477AED" w:rsidP="00F935BC">
      <w:pPr>
        <w:jc w:val="both"/>
        <w:rPr>
          <w:szCs w:val="24"/>
          <w:lang w:val="bg-BG"/>
        </w:rPr>
      </w:pPr>
      <w:r>
        <w:rPr>
          <w:szCs w:val="24"/>
          <w:lang w:val="bg-BG"/>
        </w:rPr>
        <w:tab/>
        <w:t>Приложение в същия файл: проект на наред</w:t>
      </w:r>
      <w:r w:rsidR="004A0AEF">
        <w:rPr>
          <w:szCs w:val="24"/>
          <w:lang w:val="bg-BG"/>
        </w:rPr>
        <w:t>ба за изм. и доп. на Наредба № 4</w:t>
      </w:r>
      <w:r>
        <w:rPr>
          <w:szCs w:val="24"/>
          <w:lang w:val="bg-BG"/>
        </w:rPr>
        <w:t>.</w:t>
      </w:r>
    </w:p>
    <w:p w:rsidR="000D0ABB" w:rsidRDefault="000D0ABB" w:rsidP="00F935BC">
      <w:pPr>
        <w:jc w:val="both"/>
        <w:rPr>
          <w:szCs w:val="24"/>
          <w:lang w:val="bg-BG"/>
        </w:rPr>
      </w:pPr>
    </w:p>
    <w:p w:rsidR="000D0ABB" w:rsidRDefault="000D0ABB" w:rsidP="000D0ABB">
      <w:pPr>
        <w:jc w:val="both"/>
        <w:rPr>
          <w:szCs w:val="24"/>
          <w:lang w:val="bg-BG"/>
        </w:rPr>
      </w:pPr>
      <w:r w:rsidRPr="000D0ABB">
        <w:rPr>
          <w:szCs w:val="24"/>
          <w:lang w:val="bg-BG"/>
        </w:rPr>
        <w:t>Наредба за изменение на Наредба № 4 за определяне и администриране на местните такси и цени на услугите в Община Садово (приета   с Решение № 594 на Общински съвет – Садово, взето с Протокол № 51 от 29.04.2015 година)</w:t>
      </w:r>
    </w:p>
    <w:p w:rsidR="000D0ABB" w:rsidRPr="000D0ABB" w:rsidRDefault="000D0ABB" w:rsidP="000D0ABB">
      <w:pPr>
        <w:jc w:val="both"/>
        <w:rPr>
          <w:szCs w:val="24"/>
          <w:lang w:val="bg-BG"/>
        </w:rPr>
      </w:pPr>
    </w:p>
    <w:p w:rsidR="000D0ABB" w:rsidRPr="000D0ABB" w:rsidRDefault="000D0ABB" w:rsidP="000D0ABB">
      <w:pPr>
        <w:jc w:val="both"/>
        <w:rPr>
          <w:szCs w:val="24"/>
          <w:lang w:val="bg-BG"/>
        </w:rPr>
      </w:pPr>
      <w:r w:rsidRPr="000D0ABB">
        <w:rPr>
          <w:szCs w:val="24"/>
          <w:lang w:val="bg-BG"/>
        </w:rPr>
        <w:t>§1 Изменя Чл.17, както следва „ За целодневното ползване на детски ясли и детски градини за 2-3 годишните деца- преди задължителна предучилищна подготовка се събира месечна такса за дете от родителите(настойниците) , която се формира сумарно от 2 компонента :</w:t>
      </w:r>
    </w:p>
    <w:p w:rsidR="000D0ABB" w:rsidRPr="000D0ABB" w:rsidRDefault="000D0ABB" w:rsidP="000D0ABB">
      <w:pPr>
        <w:jc w:val="both"/>
        <w:rPr>
          <w:szCs w:val="24"/>
          <w:lang w:val="bg-BG"/>
        </w:rPr>
      </w:pPr>
      <w:r w:rsidRPr="000D0ABB">
        <w:rPr>
          <w:szCs w:val="24"/>
          <w:lang w:val="bg-BG"/>
        </w:rPr>
        <w:t>-</w:t>
      </w:r>
      <w:r w:rsidRPr="000D0ABB">
        <w:rPr>
          <w:szCs w:val="24"/>
          <w:lang w:val="bg-BG"/>
        </w:rPr>
        <w:tab/>
        <w:t>постоянна  част (за месец) , независеща от посещаемостта – в размер на 15 лв.;</w:t>
      </w:r>
    </w:p>
    <w:p w:rsidR="000D0ABB" w:rsidRDefault="0034417B" w:rsidP="000D0ABB">
      <w:pPr>
        <w:jc w:val="both"/>
        <w:rPr>
          <w:szCs w:val="24"/>
          <w:lang w:val="bg-BG"/>
        </w:rPr>
      </w:pPr>
      <w:r>
        <w:rPr>
          <w:szCs w:val="24"/>
          <w:lang w:val="bg-BG"/>
        </w:rPr>
        <w:t>-</w:t>
      </w:r>
      <w:r>
        <w:rPr>
          <w:szCs w:val="24"/>
          <w:lang w:val="bg-BG"/>
        </w:rPr>
        <w:tab/>
        <w:t>пропорционална част – 2</w:t>
      </w:r>
      <w:r>
        <w:rPr>
          <w:szCs w:val="24"/>
          <w:lang w:val="en-US"/>
        </w:rPr>
        <w:t>7</w:t>
      </w:r>
      <w:r w:rsidR="000D0ABB" w:rsidRPr="000D0ABB">
        <w:rPr>
          <w:szCs w:val="24"/>
          <w:lang w:val="bg-BG"/>
        </w:rPr>
        <w:t xml:space="preserve"> лв.  за месец  , като дължимата такса се определя пропорционално на посещенията за месец – пълната месечна такса се разделя на броя на работните дни за месеца и полученото се умножи по броя на присъствените дни и резултата се закръгли до 0,10 лв.“</w:t>
      </w:r>
    </w:p>
    <w:p w:rsidR="000D0ABB" w:rsidRPr="000D0ABB" w:rsidRDefault="000D0ABB" w:rsidP="000D0ABB">
      <w:pPr>
        <w:jc w:val="both"/>
        <w:rPr>
          <w:szCs w:val="24"/>
          <w:lang w:val="bg-BG"/>
        </w:rPr>
      </w:pPr>
    </w:p>
    <w:p w:rsidR="000D0ABB" w:rsidRDefault="000D0ABB" w:rsidP="000D0ABB">
      <w:pPr>
        <w:jc w:val="both"/>
        <w:rPr>
          <w:szCs w:val="24"/>
          <w:lang w:val="bg-BG"/>
        </w:rPr>
      </w:pPr>
      <w:r w:rsidRPr="000D0ABB">
        <w:rPr>
          <w:szCs w:val="24"/>
          <w:lang w:val="bg-BG"/>
        </w:rPr>
        <w:t>§2 Изменя Чл.18, както следва „ За целодневно ползване на детски градини на 4-6 годишни деца- за задължителна предучилищна подготовка месечната такса е фикс</w:t>
      </w:r>
      <w:r w:rsidR="0034417B">
        <w:rPr>
          <w:szCs w:val="24"/>
          <w:lang w:val="bg-BG"/>
        </w:rPr>
        <w:t>ирана със стойност за месец – 40</w:t>
      </w:r>
      <w:r w:rsidRPr="000D0ABB">
        <w:rPr>
          <w:szCs w:val="24"/>
          <w:lang w:val="bg-BG"/>
        </w:rPr>
        <w:t xml:space="preserve"> лв. и </w:t>
      </w:r>
      <w:bookmarkStart w:id="0" w:name="_GoBack"/>
      <w:bookmarkEnd w:id="0"/>
      <w:r w:rsidRPr="000D0ABB">
        <w:rPr>
          <w:szCs w:val="24"/>
          <w:lang w:val="bg-BG"/>
        </w:rPr>
        <w:t xml:space="preserve">се поема изцяло от държавния бюджет , съгласно чл. 283 , ал.9 от Закона </w:t>
      </w:r>
      <w:r w:rsidRPr="000D0ABB">
        <w:rPr>
          <w:szCs w:val="24"/>
          <w:lang w:val="bg-BG"/>
        </w:rPr>
        <w:lastRenderedPageBreak/>
        <w:t>за предучилищното и училищното образование и от проект BG05M2OP001-3.005-004 “Активно приобщаване в системата на предучилищното и училищно образование“ по ОП“НОИР“ ( за деца отговарящи на условията на проекта и за периода на действие на проекта) . Таксата включва само разходите за хранене.“</w:t>
      </w:r>
    </w:p>
    <w:p w:rsidR="000D0ABB" w:rsidRPr="000D0ABB" w:rsidRDefault="000D0ABB" w:rsidP="000D0ABB">
      <w:pPr>
        <w:jc w:val="both"/>
        <w:rPr>
          <w:szCs w:val="24"/>
          <w:lang w:val="bg-BG"/>
        </w:rPr>
      </w:pPr>
    </w:p>
    <w:p w:rsidR="000D0ABB" w:rsidRPr="000D0ABB" w:rsidRDefault="000D0ABB" w:rsidP="000D0ABB">
      <w:pPr>
        <w:jc w:val="both"/>
        <w:rPr>
          <w:szCs w:val="24"/>
          <w:lang w:val="bg-BG"/>
        </w:rPr>
      </w:pPr>
      <w:r w:rsidRPr="000D0ABB">
        <w:rPr>
          <w:szCs w:val="24"/>
          <w:lang w:val="bg-BG"/>
        </w:rPr>
        <w:t>§3 Изменя Чл.19 , както следва „ Месечната такса по чл. 17 се събира в пропорционалната  си част  в размер на 12 лв.  в поне един от случаите :</w:t>
      </w:r>
    </w:p>
    <w:p w:rsidR="000D0ABB" w:rsidRPr="000D0ABB" w:rsidRDefault="000D0ABB" w:rsidP="000D0ABB">
      <w:pPr>
        <w:jc w:val="both"/>
        <w:rPr>
          <w:szCs w:val="24"/>
          <w:lang w:val="bg-BG"/>
        </w:rPr>
      </w:pPr>
      <w:r w:rsidRPr="000D0ABB">
        <w:rPr>
          <w:szCs w:val="24"/>
          <w:lang w:val="bg-BG"/>
        </w:rPr>
        <w:t xml:space="preserve">   1.детето се отглежда от самотно живеещ родител без наличието на съпруг(а) или лице, съжителстващо на съпружески начала и това обстоятелство е доказано с удостоверение от съответния кмет на кметство;</w:t>
      </w:r>
    </w:p>
    <w:p w:rsidR="000D0ABB" w:rsidRPr="000D0ABB" w:rsidRDefault="000D0ABB" w:rsidP="000D0ABB">
      <w:pPr>
        <w:jc w:val="both"/>
        <w:rPr>
          <w:szCs w:val="24"/>
          <w:lang w:val="bg-BG"/>
        </w:rPr>
      </w:pPr>
      <w:r w:rsidRPr="000D0ABB">
        <w:rPr>
          <w:szCs w:val="24"/>
          <w:lang w:val="bg-BG"/>
        </w:rPr>
        <w:t xml:space="preserve">   2.детето, посещаващо заведението е трето или следващо по ред за семейството, доказано с удостоверение от съответното кметство;</w:t>
      </w:r>
    </w:p>
    <w:p w:rsidR="000D0ABB" w:rsidRPr="000D0ABB" w:rsidRDefault="000D0ABB" w:rsidP="000D0ABB">
      <w:pPr>
        <w:jc w:val="both"/>
        <w:rPr>
          <w:szCs w:val="24"/>
          <w:lang w:val="bg-BG"/>
        </w:rPr>
      </w:pPr>
      <w:r w:rsidRPr="000D0ABB">
        <w:rPr>
          <w:szCs w:val="24"/>
          <w:lang w:val="bg-BG"/>
        </w:rPr>
        <w:t xml:space="preserve">   3. единият от родителите е със загубена работоспособност над 50%, удостоверено с официален документ от органите за експертиза на работоспособността;</w:t>
      </w:r>
    </w:p>
    <w:p w:rsidR="000D0ABB" w:rsidRDefault="000D0ABB" w:rsidP="000D0ABB">
      <w:pPr>
        <w:jc w:val="both"/>
        <w:rPr>
          <w:szCs w:val="24"/>
          <w:lang w:val="bg-BG"/>
        </w:rPr>
      </w:pPr>
      <w:r w:rsidRPr="000D0ABB">
        <w:rPr>
          <w:szCs w:val="24"/>
          <w:lang w:val="bg-BG"/>
        </w:rPr>
        <w:t xml:space="preserve">   4. детето е със степен на увреждане 71 и над 71%.“ </w:t>
      </w:r>
    </w:p>
    <w:p w:rsidR="000D0ABB" w:rsidRPr="000D0ABB" w:rsidRDefault="000D0ABB" w:rsidP="000D0ABB">
      <w:pPr>
        <w:jc w:val="both"/>
        <w:rPr>
          <w:szCs w:val="24"/>
          <w:lang w:val="bg-BG"/>
        </w:rPr>
      </w:pPr>
    </w:p>
    <w:p w:rsidR="00477AED" w:rsidRDefault="000D0ABB" w:rsidP="000D0ABB">
      <w:pPr>
        <w:jc w:val="both"/>
        <w:rPr>
          <w:szCs w:val="24"/>
          <w:lang w:val="bg-BG"/>
        </w:rPr>
      </w:pPr>
      <w:r w:rsidRPr="000D0ABB">
        <w:rPr>
          <w:szCs w:val="24"/>
          <w:lang w:val="bg-BG"/>
        </w:rPr>
        <w:t>§Изменя Чл.20, както следва „ Когато детско заведение спира работа , по причина, независеща от волята на родителите, постоянната част по чл.17 също се заплаща в пропорционален размер за периода на работа на детското заведение .“</w:t>
      </w:r>
    </w:p>
    <w:p w:rsidR="00477AED" w:rsidRPr="009717BD" w:rsidRDefault="00477AED" w:rsidP="004A0AEF">
      <w:pPr>
        <w:rPr>
          <w:szCs w:val="24"/>
          <w:lang w:val="bg-BG"/>
        </w:rPr>
      </w:pPr>
      <w:r>
        <w:rPr>
          <w:szCs w:val="24"/>
          <w:lang w:val="bg-BG"/>
        </w:rPr>
        <w:t xml:space="preserve">              </w:t>
      </w:r>
    </w:p>
    <w:p w:rsidR="00477AED" w:rsidRDefault="00477AED" w:rsidP="007B0137">
      <w:pPr>
        <w:rPr>
          <w:b/>
          <w:szCs w:val="24"/>
          <w:lang w:val="bg-BG"/>
        </w:rPr>
      </w:pPr>
    </w:p>
    <w:p w:rsidR="00477AED" w:rsidRPr="00CD128F" w:rsidRDefault="00477AED" w:rsidP="007B0137">
      <w:pPr>
        <w:rPr>
          <w:b/>
          <w:szCs w:val="24"/>
          <w:lang w:val="bg-BG"/>
        </w:rPr>
      </w:pPr>
      <w:r w:rsidRPr="00CD128F">
        <w:rPr>
          <w:b/>
          <w:szCs w:val="24"/>
          <w:lang w:val="bg-BG"/>
        </w:rPr>
        <w:t>ДИМИТЪР ЗДРАВКОВ</w:t>
      </w:r>
    </w:p>
    <w:p w:rsidR="00477AED" w:rsidRDefault="00477AED" w:rsidP="007B0137">
      <w:pPr>
        <w:rPr>
          <w:i/>
          <w:szCs w:val="24"/>
          <w:lang w:val="bg-BG"/>
        </w:rPr>
      </w:pPr>
      <w:r w:rsidRPr="00CD128F">
        <w:rPr>
          <w:i/>
          <w:szCs w:val="24"/>
          <w:lang w:val="bg-BG"/>
        </w:rPr>
        <w:t>кмет на община Садово</w:t>
      </w:r>
    </w:p>
    <w:p w:rsidR="00477AED" w:rsidRDefault="00477AED" w:rsidP="007B0137">
      <w:pPr>
        <w:rPr>
          <w:i/>
          <w:szCs w:val="24"/>
          <w:lang w:val="bg-BG"/>
        </w:rPr>
      </w:pPr>
    </w:p>
    <w:p w:rsidR="00477AED" w:rsidRDefault="00477AED" w:rsidP="007B0137">
      <w:pPr>
        <w:rPr>
          <w:i/>
          <w:szCs w:val="24"/>
          <w:lang w:val="bg-BG"/>
        </w:rPr>
      </w:pPr>
    </w:p>
    <w:p w:rsidR="00477AED" w:rsidRDefault="00477AED" w:rsidP="007B0137">
      <w:pPr>
        <w:rPr>
          <w:i/>
          <w:szCs w:val="24"/>
          <w:lang w:val="bg-BG"/>
        </w:rPr>
      </w:pPr>
    </w:p>
    <w:p w:rsidR="00477AED" w:rsidRDefault="00477AED" w:rsidP="007B0137">
      <w:pPr>
        <w:rPr>
          <w:i/>
          <w:szCs w:val="24"/>
          <w:lang w:val="bg-BG"/>
        </w:rPr>
      </w:pPr>
    </w:p>
    <w:p w:rsidR="00477AED" w:rsidRDefault="00477AED" w:rsidP="007B0137">
      <w:pPr>
        <w:rPr>
          <w:i/>
          <w:szCs w:val="24"/>
          <w:lang w:val="bg-BG"/>
        </w:rPr>
      </w:pPr>
    </w:p>
    <w:p w:rsidR="00477AED" w:rsidRDefault="00477AED" w:rsidP="007B0137">
      <w:pPr>
        <w:rPr>
          <w:i/>
          <w:szCs w:val="24"/>
          <w:lang w:val="bg-BG"/>
        </w:rPr>
      </w:pPr>
    </w:p>
    <w:p w:rsidR="00477AED" w:rsidRDefault="00477AED" w:rsidP="007B0137">
      <w:pPr>
        <w:rPr>
          <w:i/>
          <w:szCs w:val="24"/>
          <w:lang w:val="bg-BG"/>
        </w:rPr>
      </w:pPr>
    </w:p>
    <w:p w:rsidR="00477AED" w:rsidRDefault="00477AED" w:rsidP="007B0137">
      <w:pPr>
        <w:rPr>
          <w:i/>
          <w:szCs w:val="24"/>
          <w:lang w:val="bg-BG"/>
        </w:rPr>
      </w:pPr>
    </w:p>
    <w:p w:rsidR="00477AED" w:rsidRDefault="00477AED" w:rsidP="007B0137">
      <w:pPr>
        <w:rPr>
          <w:i/>
          <w:szCs w:val="24"/>
          <w:lang w:val="bg-BG"/>
        </w:rPr>
      </w:pPr>
    </w:p>
    <w:p w:rsidR="00477AED" w:rsidRDefault="00477AED" w:rsidP="00A54B61">
      <w:pPr>
        <w:jc w:val="right"/>
        <w:rPr>
          <w:i/>
          <w:szCs w:val="24"/>
          <w:lang w:val="bg-BG"/>
        </w:rPr>
      </w:pPr>
    </w:p>
    <w:p w:rsidR="00477AED" w:rsidRPr="00006C9E" w:rsidRDefault="00477AED" w:rsidP="007625E8">
      <w:pPr>
        <w:jc w:val="both"/>
        <w:rPr>
          <w:szCs w:val="24"/>
          <w:lang w:val="ru-RU"/>
        </w:rPr>
      </w:pPr>
    </w:p>
    <w:p w:rsidR="00477AED" w:rsidRDefault="00477AED" w:rsidP="007625E8">
      <w:pPr>
        <w:pStyle w:val="Default"/>
        <w:jc w:val="right"/>
        <w:rPr>
          <w:bCs/>
        </w:rPr>
      </w:pPr>
    </w:p>
    <w:p w:rsidR="00477AED" w:rsidRDefault="00477AED" w:rsidP="007625E8">
      <w:pPr>
        <w:pStyle w:val="Default"/>
        <w:jc w:val="right"/>
        <w:rPr>
          <w:bCs/>
        </w:rPr>
      </w:pPr>
    </w:p>
    <w:p w:rsidR="00477AED" w:rsidRDefault="00477AED" w:rsidP="007625E8">
      <w:pPr>
        <w:pStyle w:val="Default"/>
        <w:jc w:val="right"/>
        <w:rPr>
          <w:bCs/>
        </w:rPr>
      </w:pPr>
    </w:p>
    <w:p w:rsidR="00477AED" w:rsidRPr="00CE241B" w:rsidRDefault="00477AED" w:rsidP="00CE241B">
      <w:pPr>
        <w:rPr>
          <w:szCs w:val="24"/>
          <w:lang w:val="bg-BG"/>
        </w:rPr>
      </w:pPr>
    </w:p>
    <w:sectPr w:rsidR="00477AED" w:rsidRPr="00CE241B" w:rsidSect="000A764B">
      <w:headerReference w:type="default" r:id="rId10"/>
      <w:footerReference w:type="even" r:id="rId11"/>
      <w:footerReference w:type="default" r:id="rId12"/>
      <w:pgSz w:w="11907" w:h="16840" w:code="9"/>
      <w:pgMar w:top="1077" w:right="1134" w:bottom="899" w:left="1276"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D7" w:rsidRDefault="007C22D7">
      <w:r>
        <w:separator/>
      </w:r>
    </w:p>
  </w:endnote>
  <w:endnote w:type="continuationSeparator" w:id="0">
    <w:p w:rsidR="007C22D7" w:rsidRDefault="007C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ED" w:rsidRDefault="00477AED" w:rsidP="00B24495">
    <w:pPr>
      <w:pStyle w:val="ab"/>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77AED" w:rsidRDefault="00477AED" w:rsidP="00B24495">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ED" w:rsidRPr="00B24495" w:rsidRDefault="00477AED" w:rsidP="00515D58">
    <w:pPr>
      <w:pStyle w:val="ab"/>
      <w:framePr w:wrap="around" w:vAnchor="text" w:hAnchor="margin" w:xAlign="right" w:y="1"/>
      <w:rPr>
        <w:rStyle w:val="a8"/>
        <w:rFonts w:ascii="Times New Roman" w:hAnsi="Times New Roman"/>
        <w:sz w:val="24"/>
        <w:szCs w:val="24"/>
      </w:rPr>
    </w:pPr>
    <w:r w:rsidRPr="00B24495">
      <w:rPr>
        <w:rStyle w:val="a8"/>
        <w:rFonts w:ascii="Times New Roman" w:hAnsi="Times New Roman"/>
        <w:sz w:val="24"/>
        <w:szCs w:val="24"/>
      </w:rPr>
      <w:fldChar w:fldCharType="begin"/>
    </w:r>
    <w:r w:rsidRPr="00B24495">
      <w:rPr>
        <w:rStyle w:val="a8"/>
        <w:rFonts w:ascii="Times New Roman" w:hAnsi="Times New Roman"/>
        <w:sz w:val="24"/>
        <w:szCs w:val="24"/>
      </w:rPr>
      <w:instrText xml:space="preserve">PAGE  </w:instrText>
    </w:r>
    <w:r w:rsidRPr="00B24495">
      <w:rPr>
        <w:rStyle w:val="a8"/>
        <w:rFonts w:ascii="Times New Roman" w:hAnsi="Times New Roman"/>
        <w:sz w:val="24"/>
        <w:szCs w:val="24"/>
      </w:rPr>
      <w:fldChar w:fldCharType="separate"/>
    </w:r>
    <w:r w:rsidR="0034417B">
      <w:rPr>
        <w:rStyle w:val="a8"/>
        <w:rFonts w:ascii="Times New Roman" w:hAnsi="Times New Roman"/>
        <w:noProof/>
        <w:sz w:val="24"/>
        <w:szCs w:val="24"/>
      </w:rPr>
      <w:t>2</w:t>
    </w:r>
    <w:r w:rsidRPr="00B24495">
      <w:rPr>
        <w:rStyle w:val="a8"/>
        <w:rFonts w:ascii="Times New Roman" w:hAnsi="Times New Roman"/>
        <w:sz w:val="24"/>
        <w:szCs w:val="24"/>
      </w:rPr>
      <w:fldChar w:fldCharType="end"/>
    </w:r>
  </w:p>
  <w:p w:rsidR="00477AED" w:rsidRPr="00B24495" w:rsidRDefault="00477AED">
    <w:pPr>
      <w:pStyle w:val="ab"/>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D7" w:rsidRDefault="007C22D7">
      <w:r>
        <w:separator/>
      </w:r>
    </w:p>
  </w:footnote>
  <w:footnote w:type="continuationSeparator" w:id="0">
    <w:p w:rsidR="007C22D7" w:rsidRDefault="007C22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ED" w:rsidRDefault="00477AED">
    <w:pPr>
      <w:pStyle w:val="a9"/>
      <w:framePr w:wrap="auto" w:vAnchor="text" w:hAnchor="margin" w:xAlign="right" w:y="1"/>
      <w:rPr>
        <w:rStyle w:val="a8"/>
      </w:rPr>
    </w:pPr>
  </w:p>
  <w:p w:rsidR="00477AED" w:rsidRDefault="00477AED" w:rsidP="00106EBF">
    <w:pPr>
      <w:pStyle w:val="a9"/>
      <w:ind w:right="36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2028"/>
        </w:tabs>
        <w:ind w:left="2028" w:hanging="1035"/>
      </w:pPr>
      <w:rPr>
        <w:rFonts w:ascii="Symbol" w:hAnsi="Symbol" w:cs="OpenSymbol"/>
      </w:rPr>
    </w:lvl>
  </w:abstractNum>
  <w:abstractNum w:abstractNumId="1" w15:restartNumberingAfterBreak="0">
    <w:nsid w:val="00000003"/>
    <w:multiLevelType w:val="singleLevel"/>
    <w:tmpl w:val="00000003"/>
    <w:name w:val="WW8Num3"/>
    <w:lvl w:ilvl="0">
      <w:start w:val="1"/>
      <w:numFmt w:val="decimal"/>
      <w:lvlText w:val="%1."/>
      <w:lvlJc w:val="left"/>
      <w:pPr>
        <w:tabs>
          <w:tab w:val="num" w:pos="1778"/>
        </w:tabs>
        <w:ind w:left="1778" w:hanging="360"/>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644"/>
        </w:tabs>
        <w:ind w:left="644" w:hanging="360"/>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1320"/>
        </w:tabs>
        <w:ind w:left="1320" w:hanging="360"/>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1303"/>
        </w:tabs>
        <w:ind w:left="1303" w:hanging="360"/>
      </w:pPr>
      <w:rPr>
        <w:rFonts w:cs="Times New Roman"/>
      </w:rPr>
    </w:lvl>
  </w:abstractNum>
  <w:abstractNum w:abstractNumId="5" w15:restartNumberingAfterBreak="0">
    <w:nsid w:val="000E3C8D"/>
    <w:multiLevelType w:val="hybridMultilevel"/>
    <w:tmpl w:val="6710673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15:restartNumberingAfterBreak="0">
    <w:nsid w:val="017C295E"/>
    <w:multiLevelType w:val="singleLevel"/>
    <w:tmpl w:val="6B283420"/>
    <w:lvl w:ilvl="0">
      <w:start w:val="1"/>
      <w:numFmt w:val="bullet"/>
      <w:lvlText w:val="-"/>
      <w:lvlJc w:val="left"/>
      <w:pPr>
        <w:tabs>
          <w:tab w:val="num" w:pos="360"/>
        </w:tabs>
        <w:ind w:left="360" w:hanging="360"/>
      </w:pPr>
      <w:rPr>
        <w:rFonts w:hint="default"/>
      </w:rPr>
    </w:lvl>
  </w:abstractNum>
  <w:abstractNum w:abstractNumId="7" w15:restartNumberingAfterBreak="0">
    <w:nsid w:val="02290790"/>
    <w:multiLevelType w:val="hybridMultilevel"/>
    <w:tmpl w:val="B18CF4DC"/>
    <w:lvl w:ilvl="0" w:tplc="FFFFFFFF">
      <w:start w:val="1"/>
      <w:numFmt w:val="decimal"/>
      <w:lvlText w:val="%1."/>
      <w:lvlJc w:val="left"/>
      <w:pPr>
        <w:tabs>
          <w:tab w:val="num" w:pos="454"/>
        </w:tabs>
        <w:ind w:left="454" w:hanging="454"/>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3544F7A"/>
    <w:multiLevelType w:val="hybridMultilevel"/>
    <w:tmpl w:val="74D47A18"/>
    <w:lvl w:ilvl="0" w:tplc="88D48DE6">
      <w:start w:val="1"/>
      <w:numFmt w:val="decimal"/>
      <w:lvlText w:val="%1."/>
      <w:lvlJc w:val="left"/>
      <w:pPr>
        <w:tabs>
          <w:tab w:val="num" w:pos="454"/>
        </w:tabs>
        <w:ind w:left="454" w:hanging="454"/>
      </w:pPr>
      <w:rPr>
        <w:rFonts w:cs="Times New Roman" w:hint="default"/>
      </w:rPr>
    </w:lvl>
    <w:lvl w:ilvl="1" w:tplc="14AC55DC">
      <w:numFmt w:val="none"/>
      <w:lvlText w:val=""/>
      <w:lvlJc w:val="left"/>
      <w:pPr>
        <w:tabs>
          <w:tab w:val="num" w:pos="360"/>
        </w:tabs>
      </w:pPr>
      <w:rPr>
        <w:rFonts w:cs="Times New Roman"/>
      </w:rPr>
    </w:lvl>
    <w:lvl w:ilvl="2" w:tplc="53D22FE8">
      <w:numFmt w:val="none"/>
      <w:lvlText w:val=""/>
      <w:lvlJc w:val="left"/>
      <w:pPr>
        <w:tabs>
          <w:tab w:val="num" w:pos="360"/>
        </w:tabs>
      </w:pPr>
      <w:rPr>
        <w:rFonts w:cs="Times New Roman"/>
      </w:rPr>
    </w:lvl>
    <w:lvl w:ilvl="3" w:tplc="60C27D62">
      <w:numFmt w:val="none"/>
      <w:lvlText w:val=""/>
      <w:lvlJc w:val="left"/>
      <w:pPr>
        <w:tabs>
          <w:tab w:val="num" w:pos="360"/>
        </w:tabs>
      </w:pPr>
      <w:rPr>
        <w:rFonts w:cs="Times New Roman"/>
      </w:rPr>
    </w:lvl>
    <w:lvl w:ilvl="4" w:tplc="AF364196">
      <w:numFmt w:val="none"/>
      <w:lvlText w:val=""/>
      <w:lvlJc w:val="left"/>
      <w:pPr>
        <w:tabs>
          <w:tab w:val="num" w:pos="360"/>
        </w:tabs>
      </w:pPr>
      <w:rPr>
        <w:rFonts w:cs="Times New Roman"/>
      </w:rPr>
    </w:lvl>
    <w:lvl w:ilvl="5" w:tplc="6792B4F6">
      <w:numFmt w:val="none"/>
      <w:lvlText w:val=""/>
      <w:lvlJc w:val="left"/>
      <w:pPr>
        <w:tabs>
          <w:tab w:val="num" w:pos="360"/>
        </w:tabs>
      </w:pPr>
      <w:rPr>
        <w:rFonts w:cs="Times New Roman"/>
      </w:rPr>
    </w:lvl>
    <w:lvl w:ilvl="6" w:tplc="E3A4B9E0">
      <w:numFmt w:val="none"/>
      <w:lvlText w:val=""/>
      <w:lvlJc w:val="left"/>
      <w:pPr>
        <w:tabs>
          <w:tab w:val="num" w:pos="360"/>
        </w:tabs>
      </w:pPr>
      <w:rPr>
        <w:rFonts w:cs="Times New Roman"/>
      </w:rPr>
    </w:lvl>
    <w:lvl w:ilvl="7" w:tplc="665E897C">
      <w:numFmt w:val="none"/>
      <w:lvlText w:val=""/>
      <w:lvlJc w:val="left"/>
      <w:pPr>
        <w:tabs>
          <w:tab w:val="num" w:pos="360"/>
        </w:tabs>
      </w:pPr>
      <w:rPr>
        <w:rFonts w:cs="Times New Roman"/>
      </w:rPr>
    </w:lvl>
    <w:lvl w:ilvl="8" w:tplc="C2C20DE2">
      <w:numFmt w:val="none"/>
      <w:lvlText w:val=""/>
      <w:lvlJc w:val="left"/>
      <w:pPr>
        <w:tabs>
          <w:tab w:val="num" w:pos="360"/>
        </w:tabs>
      </w:pPr>
      <w:rPr>
        <w:rFonts w:cs="Times New Roman"/>
      </w:rPr>
    </w:lvl>
  </w:abstractNum>
  <w:abstractNum w:abstractNumId="9" w15:restartNumberingAfterBreak="0">
    <w:nsid w:val="03784336"/>
    <w:multiLevelType w:val="singleLevel"/>
    <w:tmpl w:val="6D1A1646"/>
    <w:lvl w:ilvl="0">
      <w:start w:val="1"/>
      <w:numFmt w:val="decimal"/>
      <w:lvlText w:val="%1."/>
      <w:lvlJc w:val="left"/>
      <w:pPr>
        <w:tabs>
          <w:tab w:val="num" w:pos="0"/>
        </w:tabs>
        <w:ind w:left="540" w:hanging="360"/>
      </w:pPr>
      <w:rPr>
        <w:rFonts w:ascii="Times New Roman" w:hAnsi="Times New Roman" w:cs="Times New Roman" w:hint="default"/>
        <w:b/>
        <w:i w:val="0"/>
        <w:sz w:val="24"/>
        <w:szCs w:val="24"/>
      </w:rPr>
    </w:lvl>
  </w:abstractNum>
  <w:abstractNum w:abstractNumId="10" w15:restartNumberingAfterBreak="0">
    <w:nsid w:val="08CC2EDE"/>
    <w:multiLevelType w:val="hybridMultilevel"/>
    <w:tmpl w:val="13DE9D88"/>
    <w:lvl w:ilvl="0" w:tplc="0B2CE1F6">
      <w:start w:val="1"/>
      <w:numFmt w:val="decimal"/>
      <w:lvlText w:val="%1."/>
      <w:lvlJc w:val="left"/>
      <w:pPr>
        <w:tabs>
          <w:tab w:val="num" w:pos="720"/>
        </w:tabs>
        <w:ind w:left="720" w:hanging="360"/>
      </w:pPr>
      <w:rPr>
        <w:rFonts w:cs="Times New Roman" w:hint="default"/>
      </w:rPr>
    </w:lvl>
    <w:lvl w:ilvl="1" w:tplc="4D72965C">
      <w:numFmt w:val="none"/>
      <w:lvlText w:val=""/>
      <w:lvlJc w:val="left"/>
      <w:pPr>
        <w:tabs>
          <w:tab w:val="num" w:pos="360"/>
        </w:tabs>
      </w:pPr>
      <w:rPr>
        <w:rFonts w:cs="Times New Roman"/>
      </w:rPr>
    </w:lvl>
    <w:lvl w:ilvl="2" w:tplc="DF520064">
      <w:numFmt w:val="none"/>
      <w:lvlText w:val=""/>
      <w:lvlJc w:val="left"/>
      <w:pPr>
        <w:tabs>
          <w:tab w:val="num" w:pos="360"/>
        </w:tabs>
      </w:pPr>
      <w:rPr>
        <w:rFonts w:cs="Times New Roman"/>
      </w:rPr>
    </w:lvl>
    <w:lvl w:ilvl="3" w:tplc="3E580F14">
      <w:numFmt w:val="none"/>
      <w:lvlText w:val=""/>
      <w:lvlJc w:val="left"/>
      <w:pPr>
        <w:tabs>
          <w:tab w:val="num" w:pos="360"/>
        </w:tabs>
      </w:pPr>
      <w:rPr>
        <w:rFonts w:cs="Times New Roman"/>
      </w:rPr>
    </w:lvl>
    <w:lvl w:ilvl="4" w:tplc="DCB8FC62">
      <w:numFmt w:val="none"/>
      <w:lvlText w:val=""/>
      <w:lvlJc w:val="left"/>
      <w:pPr>
        <w:tabs>
          <w:tab w:val="num" w:pos="360"/>
        </w:tabs>
      </w:pPr>
      <w:rPr>
        <w:rFonts w:cs="Times New Roman"/>
      </w:rPr>
    </w:lvl>
    <w:lvl w:ilvl="5" w:tplc="007CE038">
      <w:numFmt w:val="none"/>
      <w:lvlText w:val=""/>
      <w:lvlJc w:val="left"/>
      <w:pPr>
        <w:tabs>
          <w:tab w:val="num" w:pos="360"/>
        </w:tabs>
      </w:pPr>
      <w:rPr>
        <w:rFonts w:cs="Times New Roman"/>
      </w:rPr>
    </w:lvl>
    <w:lvl w:ilvl="6" w:tplc="61E89946">
      <w:numFmt w:val="none"/>
      <w:lvlText w:val=""/>
      <w:lvlJc w:val="left"/>
      <w:pPr>
        <w:tabs>
          <w:tab w:val="num" w:pos="360"/>
        </w:tabs>
      </w:pPr>
      <w:rPr>
        <w:rFonts w:cs="Times New Roman"/>
      </w:rPr>
    </w:lvl>
    <w:lvl w:ilvl="7" w:tplc="80FCE2DC">
      <w:numFmt w:val="none"/>
      <w:lvlText w:val=""/>
      <w:lvlJc w:val="left"/>
      <w:pPr>
        <w:tabs>
          <w:tab w:val="num" w:pos="360"/>
        </w:tabs>
      </w:pPr>
      <w:rPr>
        <w:rFonts w:cs="Times New Roman"/>
      </w:rPr>
    </w:lvl>
    <w:lvl w:ilvl="8" w:tplc="C124244C">
      <w:numFmt w:val="none"/>
      <w:lvlText w:val=""/>
      <w:lvlJc w:val="left"/>
      <w:pPr>
        <w:tabs>
          <w:tab w:val="num" w:pos="360"/>
        </w:tabs>
      </w:pPr>
      <w:rPr>
        <w:rFonts w:cs="Times New Roman"/>
      </w:rPr>
    </w:lvl>
  </w:abstractNum>
  <w:abstractNum w:abstractNumId="11" w15:restartNumberingAfterBreak="0">
    <w:nsid w:val="1AA56A8B"/>
    <w:multiLevelType w:val="hybridMultilevel"/>
    <w:tmpl w:val="6F70B550"/>
    <w:lvl w:ilvl="0" w:tplc="FFFFFFFF">
      <w:start w:val="1"/>
      <w:numFmt w:val="decimal"/>
      <w:lvlText w:val="%1."/>
      <w:lvlJc w:val="left"/>
      <w:pPr>
        <w:tabs>
          <w:tab w:val="num" w:pos="454"/>
        </w:tabs>
        <w:ind w:left="454" w:hanging="454"/>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A4434A3"/>
    <w:multiLevelType w:val="multilevel"/>
    <w:tmpl w:val="21704202"/>
    <w:lvl w:ilvl="0">
      <w:start w:val="1"/>
      <w:numFmt w:val="decimal"/>
      <w:lvlText w:val="%1."/>
      <w:lvlJc w:val="left"/>
      <w:pPr>
        <w:tabs>
          <w:tab w:val="num" w:pos="360"/>
        </w:tabs>
        <w:ind w:left="360" w:hanging="360"/>
      </w:pPr>
      <w:rPr>
        <w:rFonts w:cs="Arial" w:hint="default"/>
      </w:rPr>
    </w:lvl>
    <w:lvl w:ilvl="1">
      <w:start w:val="3"/>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3" w15:restartNumberingAfterBreak="0">
    <w:nsid w:val="2E5B121A"/>
    <w:multiLevelType w:val="hybridMultilevel"/>
    <w:tmpl w:val="DD58202E"/>
    <w:lvl w:ilvl="0" w:tplc="90F6AEA8">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14" w15:restartNumberingAfterBreak="0">
    <w:nsid w:val="3AF16C73"/>
    <w:multiLevelType w:val="hybridMultilevel"/>
    <w:tmpl w:val="96EC5148"/>
    <w:lvl w:ilvl="0" w:tplc="77580CAC">
      <w:start w:val="1"/>
      <w:numFmt w:val="decimal"/>
      <w:lvlText w:val="%1."/>
      <w:lvlJc w:val="left"/>
      <w:pPr>
        <w:tabs>
          <w:tab w:val="num" w:pos="1065"/>
        </w:tabs>
        <w:ind w:left="1065" w:hanging="360"/>
      </w:pPr>
      <w:rPr>
        <w:rFonts w:cs="Times New Roman" w:hint="default"/>
      </w:rPr>
    </w:lvl>
    <w:lvl w:ilvl="1" w:tplc="04020019" w:tentative="1">
      <w:start w:val="1"/>
      <w:numFmt w:val="lowerLetter"/>
      <w:lvlText w:val="%2."/>
      <w:lvlJc w:val="left"/>
      <w:pPr>
        <w:tabs>
          <w:tab w:val="num" w:pos="1785"/>
        </w:tabs>
        <w:ind w:left="1785" w:hanging="360"/>
      </w:pPr>
      <w:rPr>
        <w:rFonts w:cs="Times New Roman"/>
      </w:rPr>
    </w:lvl>
    <w:lvl w:ilvl="2" w:tplc="0402001B" w:tentative="1">
      <w:start w:val="1"/>
      <w:numFmt w:val="lowerRoman"/>
      <w:lvlText w:val="%3."/>
      <w:lvlJc w:val="right"/>
      <w:pPr>
        <w:tabs>
          <w:tab w:val="num" w:pos="2505"/>
        </w:tabs>
        <w:ind w:left="2505" w:hanging="180"/>
      </w:pPr>
      <w:rPr>
        <w:rFonts w:cs="Times New Roman"/>
      </w:rPr>
    </w:lvl>
    <w:lvl w:ilvl="3" w:tplc="0402000F" w:tentative="1">
      <w:start w:val="1"/>
      <w:numFmt w:val="decimal"/>
      <w:lvlText w:val="%4."/>
      <w:lvlJc w:val="left"/>
      <w:pPr>
        <w:tabs>
          <w:tab w:val="num" w:pos="3225"/>
        </w:tabs>
        <w:ind w:left="3225" w:hanging="360"/>
      </w:pPr>
      <w:rPr>
        <w:rFonts w:cs="Times New Roman"/>
      </w:rPr>
    </w:lvl>
    <w:lvl w:ilvl="4" w:tplc="04020019" w:tentative="1">
      <w:start w:val="1"/>
      <w:numFmt w:val="lowerLetter"/>
      <w:lvlText w:val="%5."/>
      <w:lvlJc w:val="left"/>
      <w:pPr>
        <w:tabs>
          <w:tab w:val="num" w:pos="3945"/>
        </w:tabs>
        <w:ind w:left="3945" w:hanging="360"/>
      </w:pPr>
      <w:rPr>
        <w:rFonts w:cs="Times New Roman"/>
      </w:rPr>
    </w:lvl>
    <w:lvl w:ilvl="5" w:tplc="0402001B" w:tentative="1">
      <w:start w:val="1"/>
      <w:numFmt w:val="lowerRoman"/>
      <w:lvlText w:val="%6."/>
      <w:lvlJc w:val="right"/>
      <w:pPr>
        <w:tabs>
          <w:tab w:val="num" w:pos="4665"/>
        </w:tabs>
        <w:ind w:left="4665" w:hanging="180"/>
      </w:pPr>
      <w:rPr>
        <w:rFonts w:cs="Times New Roman"/>
      </w:rPr>
    </w:lvl>
    <w:lvl w:ilvl="6" w:tplc="0402000F" w:tentative="1">
      <w:start w:val="1"/>
      <w:numFmt w:val="decimal"/>
      <w:lvlText w:val="%7."/>
      <w:lvlJc w:val="left"/>
      <w:pPr>
        <w:tabs>
          <w:tab w:val="num" w:pos="5385"/>
        </w:tabs>
        <w:ind w:left="5385" w:hanging="360"/>
      </w:pPr>
      <w:rPr>
        <w:rFonts w:cs="Times New Roman"/>
      </w:rPr>
    </w:lvl>
    <w:lvl w:ilvl="7" w:tplc="04020019" w:tentative="1">
      <w:start w:val="1"/>
      <w:numFmt w:val="lowerLetter"/>
      <w:lvlText w:val="%8."/>
      <w:lvlJc w:val="left"/>
      <w:pPr>
        <w:tabs>
          <w:tab w:val="num" w:pos="6105"/>
        </w:tabs>
        <w:ind w:left="6105" w:hanging="360"/>
      </w:pPr>
      <w:rPr>
        <w:rFonts w:cs="Times New Roman"/>
      </w:rPr>
    </w:lvl>
    <w:lvl w:ilvl="8" w:tplc="0402001B" w:tentative="1">
      <w:start w:val="1"/>
      <w:numFmt w:val="lowerRoman"/>
      <w:lvlText w:val="%9."/>
      <w:lvlJc w:val="right"/>
      <w:pPr>
        <w:tabs>
          <w:tab w:val="num" w:pos="6825"/>
        </w:tabs>
        <w:ind w:left="6825" w:hanging="180"/>
      </w:pPr>
      <w:rPr>
        <w:rFonts w:cs="Times New Roman"/>
      </w:rPr>
    </w:lvl>
  </w:abstractNum>
  <w:abstractNum w:abstractNumId="15" w15:restartNumberingAfterBreak="0">
    <w:nsid w:val="3EE63A4E"/>
    <w:multiLevelType w:val="singleLevel"/>
    <w:tmpl w:val="6B283420"/>
    <w:lvl w:ilvl="0">
      <w:start w:val="1"/>
      <w:numFmt w:val="bullet"/>
      <w:lvlText w:val="-"/>
      <w:lvlJc w:val="left"/>
      <w:pPr>
        <w:tabs>
          <w:tab w:val="num" w:pos="360"/>
        </w:tabs>
        <w:ind w:left="360" w:hanging="360"/>
      </w:pPr>
      <w:rPr>
        <w:rFonts w:hint="default"/>
      </w:rPr>
    </w:lvl>
  </w:abstractNum>
  <w:abstractNum w:abstractNumId="16" w15:restartNumberingAfterBreak="0">
    <w:nsid w:val="42CF39A0"/>
    <w:multiLevelType w:val="hybridMultilevel"/>
    <w:tmpl w:val="9572DDA2"/>
    <w:lvl w:ilvl="0" w:tplc="B602EC30">
      <w:start w:val="1"/>
      <w:numFmt w:val="decimal"/>
      <w:lvlText w:val="%1."/>
      <w:lvlJc w:val="left"/>
      <w:pPr>
        <w:tabs>
          <w:tab w:val="num" w:pos="720"/>
        </w:tabs>
        <w:ind w:left="720" w:hanging="360"/>
      </w:pPr>
      <w:rPr>
        <w:rFonts w:cs="Times New Roman" w:hint="default"/>
        <w:b/>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7FD0461"/>
    <w:multiLevelType w:val="hybridMultilevel"/>
    <w:tmpl w:val="6124F608"/>
    <w:lvl w:ilvl="0" w:tplc="C27A5EA4">
      <w:start w:val="1"/>
      <w:numFmt w:val="bullet"/>
      <w:lvlText w:val=""/>
      <w:lvlJc w:val="left"/>
      <w:pPr>
        <w:tabs>
          <w:tab w:val="num" w:pos="770"/>
        </w:tabs>
        <w:ind w:left="77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D47678"/>
    <w:multiLevelType w:val="hybridMultilevel"/>
    <w:tmpl w:val="768ECB84"/>
    <w:lvl w:ilvl="0" w:tplc="FFFFFFFF">
      <w:start w:val="1"/>
      <w:numFmt w:val="decimal"/>
      <w:lvlText w:val="%1."/>
      <w:lvlJc w:val="left"/>
      <w:pPr>
        <w:tabs>
          <w:tab w:val="num" w:pos="454"/>
        </w:tabs>
        <w:ind w:left="454" w:hanging="45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4B291D8A"/>
    <w:multiLevelType w:val="hybridMultilevel"/>
    <w:tmpl w:val="411070C6"/>
    <w:lvl w:ilvl="0" w:tplc="FB5EEE52">
      <w:start w:val="1"/>
      <w:numFmt w:val="bullet"/>
      <w:lvlText w:val="-"/>
      <w:lvlJc w:val="left"/>
      <w:pPr>
        <w:tabs>
          <w:tab w:val="num" w:pos="524"/>
        </w:tabs>
        <w:ind w:left="524" w:hanging="360"/>
      </w:pPr>
      <w:rPr>
        <w:rFonts w:ascii="Arial" w:eastAsia="Times New Roman" w:hAnsi="Arial" w:hint="default"/>
      </w:rPr>
    </w:lvl>
    <w:lvl w:ilvl="1" w:tplc="04020003" w:tentative="1">
      <w:start w:val="1"/>
      <w:numFmt w:val="bullet"/>
      <w:lvlText w:val="o"/>
      <w:lvlJc w:val="left"/>
      <w:pPr>
        <w:tabs>
          <w:tab w:val="num" w:pos="1544"/>
        </w:tabs>
        <w:ind w:left="1544" w:hanging="360"/>
      </w:pPr>
      <w:rPr>
        <w:rFonts w:ascii="Courier New" w:hAnsi="Courier New" w:hint="default"/>
      </w:rPr>
    </w:lvl>
    <w:lvl w:ilvl="2" w:tplc="04020005" w:tentative="1">
      <w:start w:val="1"/>
      <w:numFmt w:val="bullet"/>
      <w:lvlText w:val=""/>
      <w:lvlJc w:val="left"/>
      <w:pPr>
        <w:tabs>
          <w:tab w:val="num" w:pos="2264"/>
        </w:tabs>
        <w:ind w:left="2264" w:hanging="360"/>
      </w:pPr>
      <w:rPr>
        <w:rFonts w:ascii="Wingdings" w:hAnsi="Wingdings" w:hint="default"/>
      </w:rPr>
    </w:lvl>
    <w:lvl w:ilvl="3" w:tplc="04020001" w:tentative="1">
      <w:start w:val="1"/>
      <w:numFmt w:val="bullet"/>
      <w:lvlText w:val=""/>
      <w:lvlJc w:val="left"/>
      <w:pPr>
        <w:tabs>
          <w:tab w:val="num" w:pos="2984"/>
        </w:tabs>
        <w:ind w:left="2984" w:hanging="360"/>
      </w:pPr>
      <w:rPr>
        <w:rFonts w:ascii="Symbol" w:hAnsi="Symbol" w:hint="default"/>
      </w:rPr>
    </w:lvl>
    <w:lvl w:ilvl="4" w:tplc="04020003" w:tentative="1">
      <w:start w:val="1"/>
      <w:numFmt w:val="bullet"/>
      <w:lvlText w:val="o"/>
      <w:lvlJc w:val="left"/>
      <w:pPr>
        <w:tabs>
          <w:tab w:val="num" w:pos="3704"/>
        </w:tabs>
        <w:ind w:left="3704" w:hanging="360"/>
      </w:pPr>
      <w:rPr>
        <w:rFonts w:ascii="Courier New" w:hAnsi="Courier New" w:hint="default"/>
      </w:rPr>
    </w:lvl>
    <w:lvl w:ilvl="5" w:tplc="04020005" w:tentative="1">
      <w:start w:val="1"/>
      <w:numFmt w:val="bullet"/>
      <w:lvlText w:val=""/>
      <w:lvlJc w:val="left"/>
      <w:pPr>
        <w:tabs>
          <w:tab w:val="num" w:pos="4424"/>
        </w:tabs>
        <w:ind w:left="4424" w:hanging="360"/>
      </w:pPr>
      <w:rPr>
        <w:rFonts w:ascii="Wingdings" w:hAnsi="Wingdings" w:hint="default"/>
      </w:rPr>
    </w:lvl>
    <w:lvl w:ilvl="6" w:tplc="04020001" w:tentative="1">
      <w:start w:val="1"/>
      <w:numFmt w:val="bullet"/>
      <w:lvlText w:val=""/>
      <w:lvlJc w:val="left"/>
      <w:pPr>
        <w:tabs>
          <w:tab w:val="num" w:pos="5144"/>
        </w:tabs>
        <w:ind w:left="5144" w:hanging="360"/>
      </w:pPr>
      <w:rPr>
        <w:rFonts w:ascii="Symbol" w:hAnsi="Symbol" w:hint="default"/>
      </w:rPr>
    </w:lvl>
    <w:lvl w:ilvl="7" w:tplc="04020003" w:tentative="1">
      <w:start w:val="1"/>
      <w:numFmt w:val="bullet"/>
      <w:lvlText w:val="o"/>
      <w:lvlJc w:val="left"/>
      <w:pPr>
        <w:tabs>
          <w:tab w:val="num" w:pos="5864"/>
        </w:tabs>
        <w:ind w:left="5864" w:hanging="360"/>
      </w:pPr>
      <w:rPr>
        <w:rFonts w:ascii="Courier New" w:hAnsi="Courier New" w:hint="default"/>
      </w:rPr>
    </w:lvl>
    <w:lvl w:ilvl="8" w:tplc="04020005" w:tentative="1">
      <w:start w:val="1"/>
      <w:numFmt w:val="bullet"/>
      <w:lvlText w:val=""/>
      <w:lvlJc w:val="left"/>
      <w:pPr>
        <w:tabs>
          <w:tab w:val="num" w:pos="6584"/>
        </w:tabs>
        <w:ind w:left="6584" w:hanging="360"/>
      </w:pPr>
      <w:rPr>
        <w:rFonts w:ascii="Wingdings" w:hAnsi="Wingdings" w:hint="default"/>
      </w:rPr>
    </w:lvl>
  </w:abstractNum>
  <w:abstractNum w:abstractNumId="20" w15:restartNumberingAfterBreak="0">
    <w:nsid w:val="591D7A8A"/>
    <w:multiLevelType w:val="multilevel"/>
    <w:tmpl w:val="AEA0BCD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9496B16"/>
    <w:multiLevelType w:val="hybridMultilevel"/>
    <w:tmpl w:val="04D49FA0"/>
    <w:lvl w:ilvl="0" w:tplc="A26EBDBA">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22" w15:restartNumberingAfterBreak="0">
    <w:nsid w:val="6AF86D52"/>
    <w:multiLevelType w:val="hybridMultilevel"/>
    <w:tmpl w:val="F63641D6"/>
    <w:lvl w:ilvl="0" w:tplc="FB5EEE52">
      <w:start w:val="1"/>
      <w:numFmt w:val="bullet"/>
      <w:lvlText w:val="-"/>
      <w:lvlJc w:val="left"/>
      <w:pPr>
        <w:tabs>
          <w:tab w:val="num" w:pos="420"/>
        </w:tabs>
        <w:ind w:left="420" w:hanging="360"/>
      </w:pPr>
      <w:rPr>
        <w:rFonts w:ascii="Arial" w:eastAsia="Times New Roman" w:hAnsi="Aria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881E83"/>
    <w:multiLevelType w:val="hybridMultilevel"/>
    <w:tmpl w:val="08D63986"/>
    <w:lvl w:ilvl="0" w:tplc="F62EF6DC">
      <w:start w:val="1"/>
      <w:numFmt w:val="decimal"/>
      <w:lvlText w:val="%1."/>
      <w:lvlJc w:val="left"/>
      <w:pPr>
        <w:tabs>
          <w:tab w:val="num" w:pos="454"/>
        </w:tabs>
        <w:ind w:left="454" w:hanging="454"/>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23"/>
  </w:num>
  <w:num w:numId="3">
    <w:abstractNumId w:val="18"/>
  </w:num>
  <w:num w:numId="4">
    <w:abstractNumId w:val="7"/>
  </w:num>
  <w:num w:numId="5">
    <w:abstractNumId w:val="16"/>
  </w:num>
  <w:num w:numId="6">
    <w:abstractNumId w:val="6"/>
  </w:num>
  <w:num w:numId="7">
    <w:abstractNumId w:val="15"/>
  </w:num>
  <w:num w:numId="8">
    <w:abstractNumId w:val="19"/>
  </w:num>
  <w:num w:numId="9">
    <w:abstractNumId w:val="12"/>
  </w:num>
  <w:num w:numId="10">
    <w:abstractNumId w:val="10"/>
  </w:num>
  <w:num w:numId="11">
    <w:abstractNumId w:val="15"/>
  </w:num>
  <w:num w:numId="12">
    <w:abstractNumId w:val="6"/>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num>
  <w:num w:numId="17">
    <w:abstractNumId w:val="11"/>
  </w:num>
  <w:num w:numId="18">
    <w:abstractNumId w:val="20"/>
  </w:num>
  <w:num w:numId="19">
    <w:abstractNumId w:val="0"/>
  </w:num>
  <w:num w:numId="20">
    <w:abstractNumId w:val="1"/>
  </w:num>
  <w:num w:numId="21">
    <w:abstractNumId w:val="2"/>
  </w:num>
  <w:num w:numId="22">
    <w:abstractNumId w:val="3"/>
  </w:num>
  <w:num w:numId="23">
    <w:abstractNumId w:val="4"/>
  </w:num>
  <w:num w:numId="24">
    <w:abstractNumId w:val="14"/>
  </w:num>
  <w:num w:numId="25">
    <w:abstractNumId w:val="13"/>
  </w:num>
  <w:num w:numId="26">
    <w:abstractNumId w:val="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EBF"/>
    <w:rsid w:val="00006C9E"/>
    <w:rsid w:val="000128AB"/>
    <w:rsid w:val="0002501D"/>
    <w:rsid w:val="00027208"/>
    <w:rsid w:val="0004153E"/>
    <w:rsid w:val="00055B24"/>
    <w:rsid w:val="00072401"/>
    <w:rsid w:val="000726F0"/>
    <w:rsid w:val="0007412D"/>
    <w:rsid w:val="000773CC"/>
    <w:rsid w:val="000836DF"/>
    <w:rsid w:val="00084AE6"/>
    <w:rsid w:val="00085178"/>
    <w:rsid w:val="00090C5B"/>
    <w:rsid w:val="00096846"/>
    <w:rsid w:val="000A2FDA"/>
    <w:rsid w:val="000A764B"/>
    <w:rsid w:val="000B02B0"/>
    <w:rsid w:val="000B774A"/>
    <w:rsid w:val="000C0E73"/>
    <w:rsid w:val="000C7C38"/>
    <w:rsid w:val="000D0ABB"/>
    <w:rsid w:val="000D2A83"/>
    <w:rsid w:val="000E5D60"/>
    <w:rsid w:val="000E63FA"/>
    <w:rsid w:val="000F1D9D"/>
    <w:rsid w:val="000F261D"/>
    <w:rsid w:val="00106177"/>
    <w:rsid w:val="00106EBF"/>
    <w:rsid w:val="001127D1"/>
    <w:rsid w:val="00115B3A"/>
    <w:rsid w:val="0016068A"/>
    <w:rsid w:val="001714FF"/>
    <w:rsid w:val="001754CF"/>
    <w:rsid w:val="00180A27"/>
    <w:rsid w:val="0018182B"/>
    <w:rsid w:val="0019684C"/>
    <w:rsid w:val="001A647A"/>
    <w:rsid w:val="001B13D7"/>
    <w:rsid w:val="001B1509"/>
    <w:rsid w:val="001C20E7"/>
    <w:rsid w:val="001C34FA"/>
    <w:rsid w:val="001D1C9D"/>
    <w:rsid w:val="001D35C6"/>
    <w:rsid w:val="001D5B9F"/>
    <w:rsid w:val="001F0973"/>
    <w:rsid w:val="001F385E"/>
    <w:rsid w:val="001F3F08"/>
    <w:rsid w:val="001F6C26"/>
    <w:rsid w:val="002009A3"/>
    <w:rsid w:val="00207554"/>
    <w:rsid w:val="002169AD"/>
    <w:rsid w:val="00231224"/>
    <w:rsid w:val="00233FE2"/>
    <w:rsid w:val="002403BF"/>
    <w:rsid w:val="002517EB"/>
    <w:rsid w:val="00254D30"/>
    <w:rsid w:val="0025553F"/>
    <w:rsid w:val="0026354C"/>
    <w:rsid w:val="00264944"/>
    <w:rsid w:val="00264D6E"/>
    <w:rsid w:val="00266356"/>
    <w:rsid w:val="002722B2"/>
    <w:rsid w:val="00274C9F"/>
    <w:rsid w:val="002774E1"/>
    <w:rsid w:val="00277954"/>
    <w:rsid w:val="002A03CB"/>
    <w:rsid w:val="002D41FD"/>
    <w:rsid w:val="002E16C6"/>
    <w:rsid w:val="002E2B34"/>
    <w:rsid w:val="002E5ABE"/>
    <w:rsid w:val="003066B3"/>
    <w:rsid w:val="003074C8"/>
    <w:rsid w:val="00325F92"/>
    <w:rsid w:val="00340478"/>
    <w:rsid w:val="00340D16"/>
    <w:rsid w:val="0034284C"/>
    <w:rsid w:val="003432FE"/>
    <w:rsid w:val="0034417B"/>
    <w:rsid w:val="003455CC"/>
    <w:rsid w:val="00347428"/>
    <w:rsid w:val="00347B63"/>
    <w:rsid w:val="0035276B"/>
    <w:rsid w:val="00382545"/>
    <w:rsid w:val="00394AE6"/>
    <w:rsid w:val="003958B3"/>
    <w:rsid w:val="00397C8D"/>
    <w:rsid w:val="003A1405"/>
    <w:rsid w:val="003B00E6"/>
    <w:rsid w:val="003B2E07"/>
    <w:rsid w:val="003B65E8"/>
    <w:rsid w:val="003C1460"/>
    <w:rsid w:val="003C2BD4"/>
    <w:rsid w:val="003C59B7"/>
    <w:rsid w:val="003D125B"/>
    <w:rsid w:val="003D2D63"/>
    <w:rsid w:val="003D424D"/>
    <w:rsid w:val="003D4BFB"/>
    <w:rsid w:val="003E0EAB"/>
    <w:rsid w:val="003E3AC2"/>
    <w:rsid w:val="003E3BE2"/>
    <w:rsid w:val="003F14F6"/>
    <w:rsid w:val="00406E20"/>
    <w:rsid w:val="004122EC"/>
    <w:rsid w:val="0042070E"/>
    <w:rsid w:val="00434B9D"/>
    <w:rsid w:val="00452D5B"/>
    <w:rsid w:val="004608DB"/>
    <w:rsid w:val="00463242"/>
    <w:rsid w:val="00466C1D"/>
    <w:rsid w:val="00472832"/>
    <w:rsid w:val="0047569F"/>
    <w:rsid w:val="00477AED"/>
    <w:rsid w:val="00486545"/>
    <w:rsid w:val="004879AC"/>
    <w:rsid w:val="0049029E"/>
    <w:rsid w:val="004908DF"/>
    <w:rsid w:val="004A0AEF"/>
    <w:rsid w:val="004A21DA"/>
    <w:rsid w:val="004A3705"/>
    <w:rsid w:val="004A3706"/>
    <w:rsid w:val="004A49F7"/>
    <w:rsid w:val="004A6DA1"/>
    <w:rsid w:val="004A7176"/>
    <w:rsid w:val="004B061B"/>
    <w:rsid w:val="004B2926"/>
    <w:rsid w:val="004B2E82"/>
    <w:rsid w:val="004C1751"/>
    <w:rsid w:val="004C5B1D"/>
    <w:rsid w:val="004D1661"/>
    <w:rsid w:val="004E4E54"/>
    <w:rsid w:val="004F0E74"/>
    <w:rsid w:val="004F4139"/>
    <w:rsid w:val="004F5DC6"/>
    <w:rsid w:val="0050794B"/>
    <w:rsid w:val="00511184"/>
    <w:rsid w:val="005132CB"/>
    <w:rsid w:val="005135DE"/>
    <w:rsid w:val="005139AA"/>
    <w:rsid w:val="00515D58"/>
    <w:rsid w:val="00526048"/>
    <w:rsid w:val="00530B40"/>
    <w:rsid w:val="00532393"/>
    <w:rsid w:val="00533EE7"/>
    <w:rsid w:val="00546F52"/>
    <w:rsid w:val="00550778"/>
    <w:rsid w:val="00550F99"/>
    <w:rsid w:val="0055254B"/>
    <w:rsid w:val="005564EC"/>
    <w:rsid w:val="005572D2"/>
    <w:rsid w:val="00561AA6"/>
    <w:rsid w:val="00575AEC"/>
    <w:rsid w:val="00576FE9"/>
    <w:rsid w:val="00584D79"/>
    <w:rsid w:val="005959A9"/>
    <w:rsid w:val="00595E86"/>
    <w:rsid w:val="005A3A45"/>
    <w:rsid w:val="005A6CBA"/>
    <w:rsid w:val="005B55DB"/>
    <w:rsid w:val="005C2729"/>
    <w:rsid w:val="005D031D"/>
    <w:rsid w:val="005D1865"/>
    <w:rsid w:val="005D3850"/>
    <w:rsid w:val="005D72E8"/>
    <w:rsid w:val="005F19AB"/>
    <w:rsid w:val="00600A58"/>
    <w:rsid w:val="00602559"/>
    <w:rsid w:val="00607301"/>
    <w:rsid w:val="00612583"/>
    <w:rsid w:val="006307F2"/>
    <w:rsid w:val="00640114"/>
    <w:rsid w:val="00647DAE"/>
    <w:rsid w:val="00654164"/>
    <w:rsid w:val="006579A1"/>
    <w:rsid w:val="00667602"/>
    <w:rsid w:val="006738CE"/>
    <w:rsid w:val="00677482"/>
    <w:rsid w:val="00685B91"/>
    <w:rsid w:val="00691DC9"/>
    <w:rsid w:val="006A0EA4"/>
    <w:rsid w:val="006A2FE1"/>
    <w:rsid w:val="006A7E10"/>
    <w:rsid w:val="006B3277"/>
    <w:rsid w:val="006B43B7"/>
    <w:rsid w:val="006B6B31"/>
    <w:rsid w:val="006C0647"/>
    <w:rsid w:val="006D01B7"/>
    <w:rsid w:val="006D2A9F"/>
    <w:rsid w:val="006D389F"/>
    <w:rsid w:val="006D7547"/>
    <w:rsid w:val="006E05C8"/>
    <w:rsid w:val="006E0EBF"/>
    <w:rsid w:val="006E5896"/>
    <w:rsid w:val="006E59D8"/>
    <w:rsid w:val="00702D27"/>
    <w:rsid w:val="00703BAC"/>
    <w:rsid w:val="0073170E"/>
    <w:rsid w:val="00732D68"/>
    <w:rsid w:val="00737334"/>
    <w:rsid w:val="00745AED"/>
    <w:rsid w:val="0075345B"/>
    <w:rsid w:val="00757B09"/>
    <w:rsid w:val="007625E8"/>
    <w:rsid w:val="00783D9C"/>
    <w:rsid w:val="0079259B"/>
    <w:rsid w:val="007A2820"/>
    <w:rsid w:val="007B0137"/>
    <w:rsid w:val="007B0207"/>
    <w:rsid w:val="007B192D"/>
    <w:rsid w:val="007C22D7"/>
    <w:rsid w:val="007C3E1F"/>
    <w:rsid w:val="007C7387"/>
    <w:rsid w:val="007D338B"/>
    <w:rsid w:val="007D5F92"/>
    <w:rsid w:val="007D70D2"/>
    <w:rsid w:val="007D7798"/>
    <w:rsid w:val="007E1751"/>
    <w:rsid w:val="007F5582"/>
    <w:rsid w:val="007F5C96"/>
    <w:rsid w:val="0080446B"/>
    <w:rsid w:val="00806A10"/>
    <w:rsid w:val="00817E22"/>
    <w:rsid w:val="00824CB5"/>
    <w:rsid w:val="008251CF"/>
    <w:rsid w:val="00830DB6"/>
    <w:rsid w:val="00834CEE"/>
    <w:rsid w:val="008370B1"/>
    <w:rsid w:val="00842313"/>
    <w:rsid w:val="00847E9E"/>
    <w:rsid w:val="00852A7E"/>
    <w:rsid w:val="0085334B"/>
    <w:rsid w:val="00861CB3"/>
    <w:rsid w:val="00862819"/>
    <w:rsid w:val="00865C24"/>
    <w:rsid w:val="0086656D"/>
    <w:rsid w:val="00870020"/>
    <w:rsid w:val="0087162A"/>
    <w:rsid w:val="008B12A0"/>
    <w:rsid w:val="008B5D88"/>
    <w:rsid w:val="008C5785"/>
    <w:rsid w:val="008D480F"/>
    <w:rsid w:val="008D48FE"/>
    <w:rsid w:val="008D6BAF"/>
    <w:rsid w:val="008E43AD"/>
    <w:rsid w:val="008F2339"/>
    <w:rsid w:val="008F454B"/>
    <w:rsid w:val="008F53E2"/>
    <w:rsid w:val="008F5DAE"/>
    <w:rsid w:val="00901918"/>
    <w:rsid w:val="00901C1B"/>
    <w:rsid w:val="00901D1F"/>
    <w:rsid w:val="009027C8"/>
    <w:rsid w:val="009054C7"/>
    <w:rsid w:val="009077D2"/>
    <w:rsid w:val="00913B55"/>
    <w:rsid w:val="00914812"/>
    <w:rsid w:val="00923588"/>
    <w:rsid w:val="00924801"/>
    <w:rsid w:val="00926A3E"/>
    <w:rsid w:val="009311A3"/>
    <w:rsid w:val="0093619D"/>
    <w:rsid w:val="00950AE9"/>
    <w:rsid w:val="00952DA4"/>
    <w:rsid w:val="0095494A"/>
    <w:rsid w:val="009717BD"/>
    <w:rsid w:val="00973CC8"/>
    <w:rsid w:val="00975D4A"/>
    <w:rsid w:val="009811AA"/>
    <w:rsid w:val="00993FF1"/>
    <w:rsid w:val="009A5DEF"/>
    <w:rsid w:val="009A7049"/>
    <w:rsid w:val="009C142C"/>
    <w:rsid w:val="009C210D"/>
    <w:rsid w:val="009D42DD"/>
    <w:rsid w:val="009D69BB"/>
    <w:rsid w:val="009E204E"/>
    <w:rsid w:val="009E2670"/>
    <w:rsid w:val="009F1406"/>
    <w:rsid w:val="009F4A65"/>
    <w:rsid w:val="00A04A77"/>
    <w:rsid w:val="00A135A1"/>
    <w:rsid w:val="00A21E8F"/>
    <w:rsid w:val="00A22390"/>
    <w:rsid w:val="00A22F99"/>
    <w:rsid w:val="00A27D38"/>
    <w:rsid w:val="00A3112C"/>
    <w:rsid w:val="00A3346B"/>
    <w:rsid w:val="00A35FC4"/>
    <w:rsid w:val="00A41D07"/>
    <w:rsid w:val="00A54B61"/>
    <w:rsid w:val="00A63688"/>
    <w:rsid w:val="00A82897"/>
    <w:rsid w:val="00A82C1F"/>
    <w:rsid w:val="00AA16A7"/>
    <w:rsid w:val="00AB29FA"/>
    <w:rsid w:val="00AB2E87"/>
    <w:rsid w:val="00AB66A1"/>
    <w:rsid w:val="00AC4146"/>
    <w:rsid w:val="00AC59FC"/>
    <w:rsid w:val="00AD25DE"/>
    <w:rsid w:val="00AD2F5B"/>
    <w:rsid w:val="00AD5B9C"/>
    <w:rsid w:val="00AD7F35"/>
    <w:rsid w:val="00AF19D1"/>
    <w:rsid w:val="00AF2A95"/>
    <w:rsid w:val="00AF5629"/>
    <w:rsid w:val="00AF6749"/>
    <w:rsid w:val="00B0117D"/>
    <w:rsid w:val="00B0209E"/>
    <w:rsid w:val="00B24495"/>
    <w:rsid w:val="00B349F8"/>
    <w:rsid w:val="00B34F44"/>
    <w:rsid w:val="00B41E1B"/>
    <w:rsid w:val="00B55303"/>
    <w:rsid w:val="00B73D93"/>
    <w:rsid w:val="00B900BB"/>
    <w:rsid w:val="00BA1808"/>
    <w:rsid w:val="00BA2C08"/>
    <w:rsid w:val="00BA4576"/>
    <w:rsid w:val="00BA470D"/>
    <w:rsid w:val="00BA5346"/>
    <w:rsid w:val="00BA5669"/>
    <w:rsid w:val="00BB138C"/>
    <w:rsid w:val="00BB26DA"/>
    <w:rsid w:val="00BB5FE1"/>
    <w:rsid w:val="00BB7547"/>
    <w:rsid w:val="00BB7BAF"/>
    <w:rsid w:val="00BC2A53"/>
    <w:rsid w:val="00BC4005"/>
    <w:rsid w:val="00BC408F"/>
    <w:rsid w:val="00BC56E2"/>
    <w:rsid w:val="00BD17D0"/>
    <w:rsid w:val="00BD5E0E"/>
    <w:rsid w:val="00BD5E4B"/>
    <w:rsid w:val="00BE6558"/>
    <w:rsid w:val="00BF3217"/>
    <w:rsid w:val="00BF7111"/>
    <w:rsid w:val="00C04A72"/>
    <w:rsid w:val="00C160A9"/>
    <w:rsid w:val="00C22EC8"/>
    <w:rsid w:val="00C22FD6"/>
    <w:rsid w:val="00C235DA"/>
    <w:rsid w:val="00C26065"/>
    <w:rsid w:val="00C27323"/>
    <w:rsid w:val="00C54A49"/>
    <w:rsid w:val="00C56FCA"/>
    <w:rsid w:val="00C67000"/>
    <w:rsid w:val="00C77232"/>
    <w:rsid w:val="00C95542"/>
    <w:rsid w:val="00C9634A"/>
    <w:rsid w:val="00CA079D"/>
    <w:rsid w:val="00CB67A0"/>
    <w:rsid w:val="00CC2409"/>
    <w:rsid w:val="00CD128F"/>
    <w:rsid w:val="00CE241B"/>
    <w:rsid w:val="00CE302F"/>
    <w:rsid w:val="00CE3D75"/>
    <w:rsid w:val="00CE5815"/>
    <w:rsid w:val="00CE63F7"/>
    <w:rsid w:val="00CE7704"/>
    <w:rsid w:val="00CF359B"/>
    <w:rsid w:val="00CF5C5E"/>
    <w:rsid w:val="00D03BDE"/>
    <w:rsid w:val="00D15953"/>
    <w:rsid w:val="00D177D4"/>
    <w:rsid w:val="00D3230E"/>
    <w:rsid w:val="00D35F50"/>
    <w:rsid w:val="00D362EA"/>
    <w:rsid w:val="00D44704"/>
    <w:rsid w:val="00D54672"/>
    <w:rsid w:val="00D558E4"/>
    <w:rsid w:val="00D578EA"/>
    <w:rsid w:val="00D57E67"/>
    <w:rsid w:val="00D7132B"/>
    <w:rsid w:val="00D76200"/>
    <w:rsid w:val="00D876EA"/>
    <w:rsid w:val="00D92BDD"/>
    <w:rsid w:val="00D95048"/>
    <w:rsid w:val="00D96235"/>
    <w:rsid w:val="00D971EB"/>
    <w:rsid w:val="00D972EC"/>
    <w:rsid w:val="00D9741E"/>
    <w:rsid w:val="00DA020B"/>
    <w:rsid w:val="00DB2D8E"/>
    <w:rsid w:val="00DB3B2E"/>
    <w:rsid w:val="00DB6E06"/>
    <w:rsid w:val="00DC5CD8"/>
    <w:rsid w:val="00DC676F"/>
    <w:rsid w:val="00DD18C9"/>
    <w:rsid w:val="00DE4538"/>
    <w:rsid w:val="00DE7AD0"/>
    <w:rsid w:val="00DF3FB8"/>
    <w:rsid w:val="00E03FC8"/>
    <w:rsid w:val="00E05CFF"/>
    <w:rsid w:val="00E11F91"/>
    <w:rsid w:val="00E1609A"/>
    <w:rsid w:val="00E3038F"/>
    <w:rsid w:val="00E30C50"/>
    <w:rsid w:val="00E331EE"/>
    <w:rsid w:val="00E524E3"/>
    <w:rsid w:val="00E57023"/>
    <w:rsid w:val="00E6196E"/>
    <w:rsid w:val="00E64DD2"/>
    <w:rsid w:val="00E65E0C"/>
    <w:rsid w:val="00E75B14"/>
    <w:rsid w:val="00E76B30"/>
    <w:rsid w:val="00E96EA0"/>
    <w:rsid w:val="00EB2029"/>
    <w:rsid w:val="00EB29AA"/>
    <w:rsid w:val="00ED4366"/>
    <w:rsid w:val="00ED7CC4"/>
    <w:rsid w:val="00EE00A5"/>
    <w:rsid w:val="00EE1BAC"/>
    <w:rsid w:val="00EE618D"/>
    <w:rsid w:val="00EE7C48"/>
    <w:rsid w:val="00EF0909"/>
    <w:rsid w:val="00EF34CF"/>
    <w:rsid w:val="00EF704F"/>
    <w:rsid w:val="00F037AC"/>
    <w:rsid w:val="00F069A6"/>
    <w:rsid w:val="00F22414"/>
    <w:rsid w:val="00F231F0"/>
    <w:rsid w:val="00F32F54"/>
    <w:rsid w:val="00F41FFA"/>
    <w:rsid w:val="00F4231D"/>
    <w:rsid w:val="00F44E0B"/>
    <w:rsid w:val="00F45C1F"/>
    <w:rsid w:val="00F469B0"/>
    <w:rsid w:val="00F6775E"/>
    <w:rsid w:val="00F67B42"/>
    <w:rsid w:val="00F71ECE"/>
    <w:rsid w:val="00F75639"/>
    <w:rsid w:val="00F84B56"/>
    <w:rsid w:val="00F935BC"/>
    <w:rsid w:val="00F95EFB"/>
    <w:rsid w:val="00FA079A"/>
    <w:rsid w:val="00FA1227"/>
    <w:rsid w:val="00FC1EBB"/>
    <w:rsid w:val="00FD1F4C"/>
    <w:rsid w:val="00FD3BE1"/>
    <w:rsid w:val="00FD756C"/>
    <w:rsid w:val="00FE2004"/>
    <w:rsid w:val="00FF02B3"/>
    <w:rsid w:val="00FF07F9"/>
    <w:rsid w:val="00FF2410"/>
    <w:rsid w:val="00FF5349"/>
    <w:rsid w:val="00FF60B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21F340"/>
  <w15:docId w15:val="{73AD139B-2376-4983-BB26-997EB7A2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EBF"/>
    <w:rPr>
      <w:sz w:val="24"/>
      <w:lang w:val="en-GB" w:eastAsia="en-US"/>
    </w:rPr>
  </w:style>
  <w:style w:type="paragraph" w:styleId="1">
    <w:name w:val="heading 1"/>
    <w:basedOn w:val="a"/>
    <w:next w:val="a"/>
    <w:link w:val="10"/>
    <w:uiPriority w:val="99"/>
    <w:qFormat/>
    <w:rsid w:val="00106E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C22EC8"/>
    <w:rPr>
      <w:rFonts w:ascii="Cambria" w:hAnsi="Cambria" w:cs="Times New Roman"/>
      <w:b/>
      <w:bCs/>
      <w:kern w:val="32"/>
      <w:sz w:val="32"/>
      <w:szCs w:val="32"/>
      <w:lang w:val="en-GB" w:eastAsia="en-US"/>
    </w:rPr>
  </w:style>
  <w:style w:type="paragraph" w:customStyle="1" w:styleId="Application1">
    <w:name w:val="Application1"/>
    <w:basedOn w:val="1"/>
    <w:next w:val="Application2"/>
    <w:uiPriority w:val="99"/>
    <w:rsid w:val="00106EBF"/>
    <w:pPr>
      <w:pageBreakBefore/>
      <w:widowControl w:val="0"/>
      <w:tabs>
        <w:tab w:val="num" w:pos="720"/>
      </w:tabs>
      <w:spacing w:before="0" w:after="480"/>
      <w:ind w:left="360" w:hanging="360"/>
    </w:pPr>
    <w:rPr>
      <w:rFonts w:cs="Times New Roman"/>
      <w:bCs w:val="0"/>
      <w:caps/>
      <w:kern w:val="28"/>
      <w:sz w:val="28"/>
      <w:szCs w:val="20"/>
    </w:rPr>
  </w:style>
  <w:style w:type="paragraph" w:customStyle="1" w:styleId="Application2">
    <w:name w:val="Application2"/>
    <w:basedOn w:val="a"/>
    <w:autoRedefine/>
    <w:uiPriority w:val="99"/>
    <w:rsid w:val="00106EBF"/>
    <w:pPr>
      <w:widowControl w:val="0"/>
      <w:suppressAutoHyphens/>
      <w:spacing w:before="120" w:after="120"/>
      <w:jc w:val="both"/>
    </w:pPr>
    <w:rPr>
      <w:rFonts w:ascii="Arial" w:hAnsi="Arial" w:cs="Arial"/>
      <w:b/>
      <w:spacing w:val="-2"/>
      <w:sz w:val="20"/>
      <w:lang w:val="bg-BG"/>
    </w:rPr>
  </w:style>
  <w:style w:type="paragraph" w:customStyle="1" w:styleId="Application3">
    <w:name w:val="Application3"/>
    <w:basedOn w:val="a"/>
    <w:autoRedefine/>
    <w:uiPriority w:val="99"/>
    <w:rsid w:val="00106EBF"/>
    <w:pPr>
      <w:widowControl w:val="0"/>
    </w:pPr>
    <w:rPr>
      <w:b/>
      <w:spacing w:val="-2"/>
      <w:sz w:val="20"/>
      <w:lang w:val="bg-BG"/>
    </w:rPr>
  </w:style>
  <w:style w:type="paragraph" w:styleId="a3">
    <w:name w:val="Title"/>
    <w:basedOn w:val="a"/>
    <w:link w:val="a4"/>
    <w:uiPriority w:val="99"/>
    <w:qFormat/>
    <w:rsid w:val="00106EBF"/>
    <w:pPr>
      <w:widowControl w:val="0"/>
      <w:tabs>
        <w:tab w:val="left" w:pos="-720"/>
      </w:tabs>
      <w:suppressAutoHyphens/>
      <w:jc w:val="center"/>
    </w:pPr>
    <w:rPr>
      <w:b/>
      <w:sz w:val="48"/>
      <w:lang w:val="en-US"/>
    </w:rPr>
  </w:style>
  <w:style w:type="character" w:customStyle="1" w:styleId="a4">
    <w:name w:val="Заглавие Знак"/>
    <w:link w:val="a3"/>
    <w:uiPriority w:val="99"/>
    <w:locked/>
    <w:rsid w:val="00C22EC8"/>
    <w:rPr>
      <w:rFonts w:ascii="Cambria" w:hAnsi="Cambria" w:cs="Times New Roman"/>
      <w:b/>
      <w:bCs/>
      <w:kern w:val="28"/>
      <w:sz w:val="32"/>
      <w:szCs w:val="32"/>
      <w:lang w:val="en-GB" w:eastAsia="en-US"/>
    </w:rPr>
  </w:style>
  <w:style w:type="character" w:styleId="a5">
    <w:name w:val="footnote reference"/>
    <w:uiPriority w:val="99"/>
    <w:semiHidden/>
    <w:rsid w:val="00106EBF"/>
    <w:rPr>
      <w:rFonts w:ascii="Times New Roman" w:hAnsi="Times New Roman" w:cs="Times New Roman"/>
      <w:sz w:val="27"/>
      <w:vertAlign w:val="superscript"/>
      <w:lang w:val="en-US"/>
    </w:rPr>
  </w:style>
  <w:style w:type="paragraph" w:styleId="a6">
    <w:name w:val="footnote text"/>
    <w:aliases w:val="Podrozdział,stile 1,Footnote,Footnote1,Footnote2,Footnote3,Footnote4,Footnote5,Footnote6,Footnote7,Footnote8,Footnote9,Footnote10,Footnote11,Footnote21,Footnote31,Footnote41,Footnote51,Footnote61,Footnote71,Footnote81,Footnote91"/>
    <w:basedOn w:val="a"/>
    <w:link w:val="a7"/>
    <w:uiPriority w:val="99"/>
    <w:semiHidden/>
    <w:rsid w:val="00106EBF"/>
    <w:pPr>
      <w:widowControl w:val="0"/>
      <w:tabs>
        <w:tab w:val="left" w:pos="-720"/>
      </w:tabs>
      <w:suppressAutoHyphens/>
      <w:jc w:val="both"/>
    </w:pPr>
    <w:rPr>
      <w:spacing w:val="-2"/>
      <w:sz w:val="20"/>
    </w:rPr>
  </w:style>
  <w:style w:type="character" w:customStyle="1" w:styleId="a7">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6"/>
    <w:uiPriority w:val="99"/>
    <w:semiHidden/>
    <w:locked/>
    <w:rsid w:val="00C22EC8"/>
    <w:rPr>
      <w:rFonts w:cs="Times New Roman"/>
      <w:sz w:val="20"/>
      <w:szCs w:val="20"/>
      <w:lang w:val="en-GB" w:eastAsia="en-US"/>
    </w:rPr>
  </w:style>
  <w:style w:type="character" w:styleId="a8">
    <w:name w:val="page number"/>
    <w:uiPriority w:val="99"/>
    <w:rsid w:val="00106EBF"/>
    <w:rPr>
      <w:rFonts w:cs="Times New Roman"/>
    </w:rPr>
  </w:style>
  <w:style w:type="paragraph" w:styleId="a9">
    <w:name w:val="header"/>
    <w:basedOn w:val="a"/>
    <w:link w:val="aa"/>
    <w:uiPriority w:val="99"/>
    <w:rsid w:val="00106EBF"/>
    <w:pPr>
      <w:widowControl w:val="0"/>
      <w:tabs>
        <w:tab w:val="left" w:pos="0"/>
      </w:tabs>
      <w:suppressAutoHyphens/>
    </w:pPr>
    <w:rPr>
      <w:rFonts w:ascii="Courier New" w:hAnsi="Courier New"/>
    </w:rPr>
  </w:style>
  <w:style w:type="character" w:customStyle="1" w:styleId="aa">
    <w:name w:val="Горен колонтитул Знак"/>
    <w:link w:val="a9"/>
    <w:uiPriority w:val="99"/>
    <w:semiHidden/>
    <w:locked/>
    <w:rsid w:val="00C22EC8"/>
    <w:rPr>
      <w:rFonts w:cs="Times New Roman"/>
      <w:sz w:val="20"/>
      <w:szCs w:val="20"/>
      <w:lang w:val="en-GB" w:eastAsia="en-US"/>
    </w:rPr>
  </w:style>
  <w:style w:type="paragraph" w:styleId="ab">
    <w:name w:val="footer"/>
    <w:basedOn w:val="a"/>
    <w:link w:val="ac"/>
    <w:uiPriority w:val="99"/>
    <w:rsid w:val="00106EBF"/>
    <w:pPr>
      <w:widowControl w:val="0"/>
      <w:tabs>
        <w:tab w:val="left" w:pos="-720"/>
      </w:tabs>
      <w:suppressAutoHyphens/>
    </w:pPr>
    <w:rPr>
      <w:rFonts w:ascii="Arial" w:hAnsi="Arial"/>
      <w:sz w:val="16"/>
    </w:rPr>
  </w:style>
  <w:style w:type="character" w:customStyle="1" w:styleId="ac">
    <w:name w:val="Долен колонтитул Знак"/>
    <w:link w:val="ab"/>
    <w:uiPriority w:val="99"/>
    <w:semiHidden/>
    <w:locked/>
    <w:rsid w:val="00C22EC8"/>
    <w:rPr>
      <w:rFonts w:cs="Times New Roman"/>
      <w:sz w:val="20"/>
      <w:szCs w:val="20"/>
      <w:lang w:val="en-GB" w:eastAsia="en-US"/>
    </w:rPr>
  </w:style>
  <w:style w:type="paragraph" w:customStyle="1" w:styleId="SubTitle1">
    <w:name w:val="SubTitle 1"/>
    <w:basedOn w:val="a"/>
    <w:next w:val="a"/>
    <w:uiPriority w:val="99"/>
    <w:rsid w:val="00106EBF"/>
    <w:pPr>
      <w:spacing w:after="240"/>
      <w:jc w:val="center"/>
    </w:pPr>
    <w:rPr>
      <w:b/>
      <w:sz w:val="40"/>
    </w:rPr>
  </w:style>
  <w:style w:type="paragraph" w:styleId="ad">
    <w:name w:val="Body Text Indent"/>
    <w:basedOn w:val="a"/>
    <w:link w:val="ae"/>
    <w:uiPriority w:val="99"/>
    <w:rsid w:val="00106EBF"/>
    <w:pPr>
      <w:tabs>
        <w:tab w:val="right" w:pos="8789"/>
      </w:tabs>
      <w:suppressAutoHyphens/>
      <w:spacing w:before="100"/>
    </w:pPr>
    <w:rPr>
      <w:rFonts w:ascii="Arial" w:hAnsi="Arial"/>
      <w:spacing w:val="-2"/>
      <w:sz w:val="20"/>
      <w:lang w:val="fr-FR"/>
    </w:rPr>
  </w:style>
  <w:style w:type="character" w:customStyle="1" w:styleId="ae">
    <w:name w:val="Основен текст с отстъп Знак"/>
    <w:link w:val="ad"/>
    <w:uiPriority w:val="99"/>
    <w:semiHidden/>
    <w:locked/>
    <w:rsid w:val="00C22EC8"/>
    <w:rPr>
      <w:rFonts w:cs="Times New Roman"/>
      <w:sz w:val="20"/>
      <w:szCs w:val="20"/>
      <w:lang w:val="en-GB" w:eastAsia="en-US"/>
    </w:rPr>
  </w:style>
  <w:style w:type="paragraph" w:styleId="3">
    <w:name w:val="Body Text 3"/>
    <w:basedOn w:val="a"/>
    <w:link w:val="30"/>
    <w:uiPriority w:val="99"/>
    <w:rsid w:val="00106EBF"/>
    <w:pPr>
      <w:tabs>
        <w:tab w:val="left" w:pos="-720"/>
      </w:tabs>
      <w:suppressAutoHyphens/>
      <w:jc w:val="both"/>
    </w:pPr>
    <w:rPr>
      <w:rFonts w:ascii="Arial" w:hAnsi="Arial"/>
      <w:sz w:val="20"/>
      <w:lang w:val="fr-FR"/>
    </w:rPr>
  </w:style>
  <w:style w:type="character" w:customStyle="1" w:styleId="30">
    <w:name w:val="Основен текст 3 Знак"/>
    <w:link w:val="3"/>
    <w:uiPriority w:val="99"/>
    <w:semiHidden/>
    <w:locked/>
    <w:rsid w:val="00C22EC8"/>
    <w:rPr>
      <w:rFonts w:cs="Times New Roman"/>
      <w:sz w:val="16"/>
      <w:szCs w:val="16"/>
      <w:lang w:val="en-GB" w:eastAsia="en-US"/>
    </w:rPr>
  </w:style>
  <w:style w:type="table" w:styleId="af">
    <w:name w:val="Table Grid"/>
    <w:basedOn w:val="a1"/>
    <w:uiPriority w:val="99"/>
    <w:rsid w:val="00106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1CharCharCharCharCharCharCharCharCharChar">
    <w:name w:val="Char1 Char Char Char Char Char1 Char Char Char Char Char Char Знак Char Char Знак Char Char Знак Знак"/>
    <w:basedOn w:val="a"/>
    <w:uiPriority w:val="99"/>
    <w:rsid w:val="00106EBF"/>
    <w:pPr>
      <w:tabs>
        <w:tab w:val="left" w:pos="709"/>
      </w:tabs>
    </w:pPr>
    <w:rPr>
      <w:rFonts w:ascii="Tahoma" w:hAnsi="Tahoma"/>
      <w:szCs w:val="24"/>
      <w:lang w:val="pl-PL" w:eastAsia="pl-PL"/>
    </w:rPr>
  </w:style>
  <w:style w:type="paragraph" w:styleId="af0">
    <w:name w:val="Subtitle"/>
    <w:basedOn w:val="a"/>
    <w:link w:val="af1"/>
    <w:uiPriority w:val="99"/>
    <w:qFormat/>
    <w:rsid w:val="00106EBF"/>
    <w:pPr>
      <w:overflowPunct w:val="0"/>
      <w:autoSpaceDE w:val="0"/>
      <w:autoSpaceDN w:val="0"/>
      <w:adjustRightInd w:val="0"/>
      <w:jc w:val="center"/>
      <w:textAlignment w:val="baseline"/>
    </w:pPr>
    <w:rPr>
      <w:rFonts w:eastAsia="PMingLiU"/>
      <w:b/>
      <w:bCs/>
      <w:sz w:val="28"/>
      <w:szCs w:val="28"/>
      <w:u w:val="single"/>
      <w:lang w:val="pl-PL" w:eastAsia="pl-PL"/>
    </w:rPr>
  </w:style>
  <w:style w:type="character" w:customStyle="1" w:styleId="af1">
    <w:name w:val="Подзаглавие Знак"/>
    <w:link w:val="af0"/>
    <w:uiPriority w:val="99"/>
    <w:locked/>
    <w:rsid w:val="00C22EC8"/>
    <w:rPr>
      <w:rFonts w:ascii="Cambria" w:hAnsi="Cambria" w:cs="Times New Roman"/>
      <w:sz w:val="24"/>
      <w:szCs w:val="24"/>
      <w:lang w:val="en-GB" w:eastAsia="en-US"/>
    </w:rPr>
  </w:style>
  <w:style w:type="paragraph" w:styleId="11">
    <w:name w:val="toc 1"/>
    <w:basedOn w:val="a"/>
    <w:next w:val="a"/>
    <w:autoRedefine/>
    <w:uiPriority w:val="99"/>
    <w:semiHidden/>
    <w:rsid w:val="00106EBF"/>
    <w:rPr>
      <w:rFonts w:eastAsia="PMingLiU"/>
      <w:bCs/>
      <w:szCs w:val="24"/>
      <w:lang w:val="ru-RU" w:eastAsia="bg-BG"/>
    </w:rPr>
  </w:style>
  <w:style w:type="character" w:styleId="af2">
    <w:name w:val="endnote reference"/>
    <w:uiPriority w:val="99"/>
    <w:semiHidden/>
    <w:rsid w:val="00106EBF"/>
    <w:rPr>
      <w:rFonts w:cs="Times New Roman"/>
      <w:vertAlign w:val="superscript"/>
    </w:rPr>
  </w:style>
  <w:style w:type="paragraph" w:customStyle="1" w:styleId="Normalenglish">
    <w:name w:val="Normalenglish"/>
    <w:basedOn w:val="a"/>
    <w:autoRedefine/>
    <w:uiPriority w:val="99"/>
    <w:rsid w:val="00106EBF"/>
    <w:pPr>
      <w:tabs>
        <w:tab w:val="left" w:pos="1455"/>
      </w:tabs>
      <w:ind w:left="83"/>
    </w:pPr>
    <w:rPr>
      <w:b/>
      <w:sz w:val="20"/>
      <w:lang w:val="pl-PL" w:eastAsia="pl-PL"/>
    </w:rPr>
  </w:style>
  <w:style w:type="character" w:customStyle="1" w:styleId="Keyboard">
    <w:name w:val="Keyboard"/>
    <w:uiPriority w:val="99"/>
    <w:rsid w:val="00106EBF"/>
    <w:rPr>
      <w:rFonts w:ascii="Courier New" w:hAnsi="Courier New"/>
      <w:b/>
      <w:sz w:val="20"/>
    </w:rPr>
  </w:style>
  <w:style w:type="paragraph" w:customStyle="1" w:styleId="Preformatted">
    <w:name w:val="Preformatted"/>
    <w:basedOn w:val="a"/>
    <w:uiPriority w:val="99"/>
    <w:rsid w:val="00106EB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CharCharCharCharCharCharCharCharCharCharCharChar">
    <w:name w:val="Char Char Char Char Char Char Char Char Char Char Char Char Char"/>
    <w:basedOn w:val="a"/>
    <w:uiPriority w:val="99"/>
    <w:rsid w:val="00106EBF"/>
    <w:pPr>
      <w:tabs>
        <w:tab w:val="left" w:pos="709"/>
      </w:tabs>
    </w:pPr>
    <w:rPr>
      <w:rFonts w:ascii="Tahoma" w:hAnsi="Tahoma"/>
      <w:szCs w:val="24"/>
      <w:lang w:val="pl-PL" w:eastAsia="pl-PL"/>
    </w:rPr>
  </w:style>
  <w:style w:type="paragraph" w:customStyle="1" w:styleId="BodyText21">
    <w:name w:val="Body Text 21"/>
    <w:basedOn w:val="a"/>
    <w:uiPriority w:val="99"/>
    <w:rsid w:val="00106EBF"/>
    <w:rPr>
      <w:sz w:val="22"/>
      <w:lang w:val="bg-BG" w:eastAsia="bg-BG"/>
    </w:rPr>
  </w:style>
  <w:style w:type="character" w:styleId="af3">
    <w:name w:val="Hyperlink"/>
    <w:uiPriority w:val="99"/>
    <w:rsid w:val="00106EBF"/>
    <w:rPr>
      <w:rFonts w:cs="Times New Roman"/>
      <w:color w:val="0000FF"/>
      <w:u w:val="single"/>
    </w:rPr>
  </w:style>
  <w:style w:type="character" w:customStyle="1" w:styleId="ldef">
    <w:name w:val="ldef"/>
    <w:uiPriority w:val="99"/>
    <w:rsid w:val="00106EBF"/>
    <w:rPr>
      <w:rFonts w:cs="Times New Roman"/>
    </w:rPr>
  </w:style>
  <w:style w:type="paragraph" w:customStyle="1" w:styleId="Style">
    <w:name w:val="Style"/>
    <w:uiPriority w:val="99"/>
    <w:rsid w:val="00F95EFB"/>
    <w:pPr>
      <w:autoSpaceDE w:val="0"/>
      <w:autoSpaceDN w:val="0"/>
      <w:adjustRightInd w:val="0"/>
      <w:ind w:left="140" w:right="140" w:firstLine="840"/>
      <w:jc w:val="both"/>
    </w:pPr>
    <w:rPr>
      <w:sz w:val="24"/>
      <w:szCs w:val="24"/>
    </w:rPr>
  </w:style>
  <w:style w:type="paragraph" w:customStyle="1" w:styleId="normaltableau">
    <w:name w:val="normal_tableau"/>
    <w:basedOn w:val="a"/>
    <w:uiPriority w:val="99"/>
    <w:rsid w:val="00F95EFB"/>
    <w:pPr>
      <w:spacing w:before="120" w:after="120"/>
      <w:jc w:val="both"/>
    </w:pPr>
    <w:rPr>
      <w:rFonts w:ascii="Optima" w:hAnsi="Optima"/>
      <w:sz w:val="22"/>
      <w:lang w:eastAsia="bg-BG"/>
    </w:rPr>
  </w:style>
  <w:style w:type="character" w:styleId="af4">
    <w:name w:val="annotation reference"/>
    <w:uiPriority w:val="99"/>
    <w:semiHidden/>
    <w:rsid w:val="00E3038F"/>
    <w:rPr>
      <w:rFonts w:cs="Times New Roman"/>
      <w:sz w:val="16"/>
      <w:szCs w:val="16"/>
    </w:rPr>
  </w:style>
  <w:style w:type="paragraph" w:styleId="af5">
    <w:name w:val="annotation text"/>
    <w:basedOn w:val="a"/>
    <w:link w:val="af6"/>
    <w:uiPriority w:val="99"/>
    <w:semiHidden/>
    <w:rsid w:val="00E3038F"/>
    <w:rPr>
      <w:sz w:val="20"/>
    </w:rPr>
  </w:style>
  <w:style w:type="character" w:customStyle="1" w:styleId="af6">
    <w:name w:val="Текст на коментар Знак"/>
    <w:link w:val="af5"/>
    <w:uiPriority w:val="99"/>
    <w:semiHidden/>
    <w:locked/>
    <w:rsid w:val="00C22EC8"/>
    <w:rPr>
      <w:rFonts w:cs="Times New Roman"/>
      <w:sz w:val="20"/>
      <w:szCs w:val="20"/>
      <w:lang w:val="en-GB" w:eastAsia="en-US"/>
    </w:rPr>
  </w:style>
  <w:style w:type="paragraph" w:styleId="af7">
    <w:name w:val="annotation subject"/>
    <w:basedOn w:val="af5"/>
    <w:next w:val="af5"/>
    <w:link w:val="af8"/>
    <w:uiPriority w:val="99"/>
    <w:semiHidden/>
    <w:rsid w:val="00E3038F"/>
    <w:rPr>
      <w:b/>
      <w:bCs/>
    </w:rPr>
  </w:style>
  <w:style w:type="character" w:customStyle="1" w:styleId="af8">
    <w:name w:val="Предмет на коментар Знак"/>
    <w:link w:val="af7"/>
    <w:uiPriority w:val="99"/>
    <w:semiHidden/>
    <w:locked/>
    <w:rsid w:val="00C22EC8"/>
    <w:rPr>
      <w:rFonts w:cs="Times New Roman"/>
      <w:b/>
      <w:bCs/>
      <w:sz w:val="20"/>
      <w:szCs w:val="20"/>
      <w:lang w:val="en-GB" w:eastAsia="en-US"/>
    </w:rPr>
  </w:style>
  <w:style w:type="paragraph" w:styleId="af9">
    <w:name w:val="Balloon Text"/>
    <w:basedOn w:val="a"/>
    <w:link w:val="afa"/>
    <w:uiPriority w:val="99"/>
    <w:semiHidden/>
    <w:rsid w:val="00E3038F"/>
    <w:rPr>
      <w:rFonts w:ascii="Tahoma" w:hAnsi="Tahoma" w:cs="Tahoma"/>
      <w:sz w:val="16"/>
      <w:szCs w:val="16"/>
    </w:rPr>
  </w:style>
  <w:style w:type="character" w:customStyle="1" w:styleId="afa">
    <w:name w:val="Изнесен текст Знак"/>
    <w:link w:val="af9"/>
    <w:uiPriority w:val="99"/>
    <w:semiHidden/>
    <w:locked/>
    <w:rsid w:val="00C22EC8"/>
    <w:rPr>
      <w:rFonts w:cs="Times New Roman"/>
      <w:sz w:val="2"/>
      <w:lang w:val="en-GB" w:eastAsia="en-US"/>
    </w:rPr>
  </w:style>
  <w:style w:type="paragraph" w:customStyle="1" w:styleId="Char">
    <w:name w:val="Char"/>
    <w:basedOn w:val="a"/>
    <w:uiPriority w:val="99"/>
    <w:rsid w:val="00085178"/>
    <w:pPr>
      <w:tabs>
        <w:tab w:val="left" w:pos="709"/>
      </w:tabs>
    </w:pPr>
    <w:rPr>
      <w:rFonts w:ascii="Tahoma" w:hAnsi="Tahoma"/>
      <w:szCs w:val="24"/>
      <w:lang w:val="pl-PL" w:eastAsia="pl-PL"/>
    </w:rPr>
  </w:style>
  <w:style w:type="paragraph" w:customStyle="1" w:styleId="Char1CharCharCharCharChar">
    <w:name w:val="Char1 Char Char Char Char Char"/>
    <w:basedOn w:val="a"/>
    <w:uiPriority w:val="99"/>
    <w:rsid w:val="00B24495"/>
    <w:pPr>
      <w:tabs>
        <w:tab w:val="left" w:pos="709"/>
      </w:tabs>
    </w:pPr>
    <w:rPr>
      <w:rFonts w:ascii="Tahoma" w:hAnsi="Tahoma"/>
      <w:szCs w:val="24"/>
      <w:lang w:val="pl-PL" w:eastAsia="pl-PL"/>
    </w:rPr>
  </w:style>
  <w:style w:type="paragraph" w:customStyle="1" w:styleId="Char1CharCharCharCharCharCharCharChar">
    <w:name w:val="Char1 Char Char Char Char Char Char Char Char"/>
    <w:basedOn w:val="a"/>
    <w:uiPriority w:val="99"/>
    <w:rsid w:val="000A764B"/>
    <w:pPr>
      <w:tabs>
        <w:tab w:val="left" w:pos="709"/>
      </w:tabs>
    </w:pPr>
    <w:rPr>
      <w:rFonts w:ascii="Tahoma" w:hAnsi="Tahoma"/>
      <w:szCs w:val="24"/>
      <w:lang w:val="pl-PL" w:eastAsia="pl-PL"/>
    </w:rPr>
  </w:style>
  <w:style w:type="character" w:customStyle="1" w:styleId="spelle">
    <w:name w:val="spelle"/>
    <w:uiPriority w:val="99"/>
    <w:rsid w:val="000A764B"/>
    <w:rPr>
      <w:rFonts w:cs="Times New Roman"/>
    </w:rPr>
  </w:style>
  <w:style w:type="paragraph" w:customStyle="1" w:styleId="CharCharCharCharCharCharChar1CharCharCharCharCharCharChar1CharCharCharCharCharCharCharCharCharCharCharCharChar1CharCharCharCharCharCharChar">
    <w:name w:val="Char Char Char Char Char Char Char1 Char Char Char Char Char Char Char1 Char Char Char Char Char Char Char Char Char Char Char Char Char1 Char Char Char Char Char Char Char"/>
    <w:basedOn w:val="a"/>
    <w:uiPriority w:val="99"/>
    <w:rsid w:val="00D972EC"/>
    <w:pPr>
      <w:tabs>
        <w:tab w:val="left" w:pos="709"/>
      </w:tabs>
    </w:pPr>
    <w:rPr>
      <w:rFonts w:ascii="Tahoma" w:hAnsi="Tahoma"/>
      <w:szCs w:val="24"/>
      <w:lang w:val="pl-PL" w:eastAsia="pl-PL"/>
    </w:rPr>
  </w:style>
  <w:style w:type="paragraph" w:customStyle="1" w:styleId="OiaeaeiYiio2">
    <w:name w:val="O?ia eaeiYiio 2"/>
    <w:basedOn w:val="a"/>
    <w:uiPriority w:val="99"/>
    <w:rsid w:val="009A5DEF"/>
    <w:pPr>
      <w:widowControl w:val="0"/>
      <w:jc w:val="right"/>
    </w:pPr>
    <w:rPr>
      <w:i/>
      <w:sz w:val="16"/>
      <w:lang w:val="en-US"/>
    </w:rPr>
  </w:style>
  <w:style w:type="paragraph" w:customStyle="1" w:styleId="Eaoaeaa">
    <w:name w:val="Eaoae?aa"/>
    <w:basedOn w:val="a"/>
    <w:uiPriority w:val="99"/>
    <w:rsid w:val="009A5DEF"/>
    <w:pPr>
      <w:widowControl w:val="0"/>
      <w:tabs>
        <w:tab w:val="center" w:pos="4153"/>
        <w:tab w:val="right" w:pos="8306"/>
      </w:tabs>
    </w:pPr>
    <w:rPr>
      <w:sz w:val="20"/>
      <w:lang w:val="en-US"/>
    </w:rPr>
  </w:style>
  <w:style w:type="paragraph" w:styleId="afb">
    <w:name w:val="Body Text"/>
    <w:basedOn w:val="a"/>
    <w:link w:val="afc"/>
    <w:uiPriority w:val="99"/>
    <w:rsid w:val="006307F2"/>
    <w:pPr>
      <w:widowControl w:val="0"/>
      <w:suppressAutoHyphens/>
      <w:spacing w:after="120"/>
    </w:pPr>
    <w:rPr>
      <w:kern w:val="1"/>
      <w:szCs w:val="24"/>
      <w:lang w:val="bg-BG"/>
    </w:rPr>
  </w:style>
  <w:style w:type="character" w:customStyle="1" w:styleId="afc">
    <w:name w:val="Основен текст Знак"/>
    <w:link w:val="afb"/>
    <w:uiPriority w:val="99"/>
    <w:semiHidden/>
    <w:locked/>
    <w:rsid w:val="00C22EC8"/>
    <w:rPr>
      <w:rFonts w:cs="Times New Roman"/>
      <w:sz w:val="20"/>
      <w:szCs w:val="20"/>
      <w:lang w:val="en-GB" w:eastAsia="en-US"/>
    </w:rPr>
  </w:style>
  <w:style w:type="paragraph" w:styleId="afd">
    <w:name w:val="List"/>
    <w:basedOn w:val="afb"/>
    <w:uiPriority w:val="99"/>
    <w:rsid w:val="006307F2"/>
    <w:rPr>
      <w:rFonts w:cs="Tahoma"/>
    </w:rPr>
  </w:style>
  <w:style w:type="paragraph" w:customStyle="1" w:styleId="Char0">
    <w:name w:val="Char Знак Знак"/>
    <w:basedOn w:val="a"/>
    <w:uiPriority w:val="99"/>
    <w:rsid w:val="006307F2"/>
    <w:pPr>
      <w:tabs>
        <w:tab w:val="left" w:pos="709"/>
      </w:tabs>
    </w:pPr>
    <w:rPr>
      <w:rFonts w:ascii="Tahoma" w:hAnsi="Tahoma"/>
      <w:szCs w:val="24"/>
      <w:lang w:val="pl-PL" w:eastAsia="pl-PL"/>
    </w:rPr>
  </w:style>
  <w:style w:type="paragraph" w:customStyle="1" w:styleId="Char1CharCharCharCharChar1CharCharCharCharCharChar">
    <w:name w:val="Char1 Char Char Char Char Char1 Char Char Char Char Char Char"/>
    <w:basedOn w:val="a"/>
    <w:uiPriority w:val="99"/>
    <w:rsid w:val="001F385E"/>
    <w:pPr>
      <w:tabs>
        <w:tab w:val="left" w:pos="709"/>
      </w:tabs>
    </w:pPr>
    <w:rPr>
      <w:rFonts w:ascii="Tahoma" w:hAnsi="Tahoma"/>
      <w:szCs w:val="24"/>
      <w:lang w:val="pl-PL" w:eastAsia="pl-PL"/>
    </w:rPr>
  </w:style>
  <w:style w:type="paragraph" w:styleId="afe">
    <w:name w:val="Document Map"/>
    <w:basedOn w:val="a"/>
    <w:link w:val="aff"/>
    <w:uiPriority w:val="99"/>
    <w:semiHidden/>
    <w:rsid w:val="006579A1"/>
    <w:pPr>
      <w:shd w:val="clear" w:color="auto" w:fill="000080"/>
    </w:pPr>
    <w:rPr>
      <w:rFonts w:ascii="Tahoma" w:hAnsi="Tahoma" w:cs="Tahoma"/>
      <w:sz w:val="20"/>
    </w:rPr>
  </w:style>
  <w:style w:type="character" w:customStyle="1" w:styleId="aff">
    <w:name w:val="План на документа Знак"/>
    <w:link w:val="afe"/>
    <w:uiPriority w:val="99"/>
    <w:semiHidden/>
    <w:locked/>
    <w:rsid w:val="00C22EC8"/>
    <w:rPr>
      <w:rFonts w:cs="Times New Roman"/>
      <w:sz w:val="2"/>
      <w:lang w:val="en-GB" w:eastAsia="en-US"/>
    </w:rPr>
  </w:style>
  <w:style w:type="paragraph" w:customStyle="1" w:styleId="Default">
    <w:name w:val="Default"/>
    <w:uiPriority w:val="99"/>
    <w:rsid w:val="007625E8"/>
    <w:pPr>
      <w:autoSpaceDE w:val="0"/>
      <w:autoSpaceDN w:val="0"/>
      <w:adjustRightInd w:val="0"/>
    </w:pPr>
    <w:rPr>
      <w:color w:val="000000"/>
      <w:sz w:val="24"/>
      <w:szCs w:val="24"/>
      <w:lang w:eastAsia="en-US"/>
    </w:rPr>
  </w:style>
  <w:style w:type="paragraph" w:customStyle="1" w:styleId="m">
    <w:name w:val="m"/>
    <w:basedOn w:val="a"/>
    <w:uiPriority w:val="99"/>
    <w:rsid w:val="007625E8"/>
    <w:pPr>
      <w:ind w:firstLine="990"/>
      <w:jc w:val="both"/>
    </w:pPr>
    <w:rPr>
      <w:color w:val="000000"/>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277170">
      <w:marLeft w:val="0"/>
      <w:marRight w:val="0"/>
      <w:marTop w:val="0"/>
      <w:marBottom w:val="0"/>
      <w:divBdr>
        <w:top w:val="none" w:sz="0" w:space="0" w:color="auto"/>
        <w:left w:val="none" w:sz="0" w:space="0" w:color="auto"/>
        <w:bottom w:val="none" w:sz="0" w:space="0" w:color="auto"/>
        <w:right w:val="none" w:sz="0" w:space="0" w:color="auto"/>
      </w:divBdr>
      <w:divsChild>
        <w:div w:id="1430277171">
          <w:marLeft w:val="0"/>
          <w:marRight w:val="0"/>
          <w:marTop w:val="0"/>
          <w:marBottom w:val="0"/>
          <w:divBdr>
            <w:top w:val="none" w:sz="0" w:space="0" w:color="auto"/>
            <w:left w:val="none" w:sz="0" w:space="0" w:color="auto"/>
            <w:bottom w:val="none" w:sz="0" w:space="0" w:color="auto"/>
            <w:right w:val="none" w:sz="0" w:space="0" w:color="auto"/>
          </w:divBdr>
        </w:div>
        <w:div w:id="1430277172">
          <w:marLeft w:val="0"/>
          <w:marRight w:val="0"/>
          <w:marTop w:val="0"/>
          <w:marBottom w:val="0"/>
          <w:divBdr>
            <w:top w:val="none" w:sz="0" w:space="0" w:color="auto"/>
            <w:left w:val="none" w:sz="0" w:space="0" w:color="auto"/>
            <w:bottom w:val="none" w:sz="0" w:space="0" w:color="auto"/>
            <w:right w:val="none" w:sz="0" w:space="0" w:color="auto"/>
          </w:divBdr>
        </w:div>
        <w:div w:id="1430277173">
          <w:marLeft w:val="0"/>
          <w:marRight w:val="0"/>
          <w:marTop w:val="0"/>
          <w:marBottom w:val="0"/>
          <w:divBdr>
            <w:top w:val="none" w:sz="0" w:space="0" w:color="auto"/>
            <w:left w:val="none" w:sz="0" w:space="0" w:color="auto"/>
            <w:bottom w:val="none" w:sz="0" w:space="0" w:color="auto"/>
            <w:right w:val="none" w:sz="0" w:space="0" w:color="auto"/>
          </w:divBdr>
        </w:div>
      </w:divsChild>
    </w:div>
    <w:div w:id="1430277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sadowo@abv.b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bsadowo@abv.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695</Words>
  <Characters>3963</Characters>
  <Application>Microsoft Office Word</Application>
  <DocSecurity>0</DocSecurity>
  <Lines>33</Lines>
  <Paragraphs>9</Paragraphs>
  <ScaleCrop>false</ScaleCrop>
  <HeadingPairs>
    <vt:vector size="2" baseType="variant">
      <vt:variant>
        <vt:lpstr>Заглавие</vt:lpstr>
      </vt:variant>
      <vt:variant>
        <vt:i4>1</vt:i4>
      </vt:variant>
    </vt:vector>
  </HeadingPairs>
  <TitlesOfParts>
    <vt:vector size="1" baseType="lpstr">
      <vt:lpstr>ПРИМЕРНА МЕТОДИКА ЗА ОЦЕНКА НА КАЧЕСТВОТО</vt:lpstr>
    </vt:vector>
  </TitlesOfParts>
  <Company>MDAAR</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 МЕТОДИКА ЗА ОЦЕНКА НА КАЧЕСТВОТО</dc:title>
  <dc:subject/>
  <dc:creator>eamova</dc:creator>
  <cp:keywords/>
  <dc:description/>
  <cp:lastModifiedBy>Sadovo</cp:lastModifiedBy>
  <cp:revision>72</cp:revision>
  <cp:lastPrinted>2018-07-17T07:42:00Z</cp:lastPrinted>
  <dcterms:created xsi:type="dcterms:W3CDTF">2018-07-13T06:02:00Z</dcterms:created>
  <dcterms:modified xsi:type="dcterms:W3CDTF">2021-10-27T06:19:00Z</dcterms:modified>
</cp:coreProperties>
</file>