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ED" w:rsidRPr="007B0137" w:rsidRDefault="00477AED" w:rsidP="007B0137">
      <w:pPr>
        <w:rPr>
          <w:b/>
          <w:sz w:val="32"/>
          <w:szCs w:val="32"/>
          <w:u w:val="single"/>
          <w:lang w:val="ru-RU"/>
        </w:rPr>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85pt;width:1in;height:81pt;z-index:-251658240">
            <v:imagedata r:id="rId7" o:title=""/>
          </v:shape>
        </w:pict>
      </w:r>
      <w:r w:rsidRPr="007B0137">
        <w:rPr>
          <w:lang w:val="ru-RU"/>
        </w:rPr>
        <w:t xml:space="preserve">                                  </w:t>
      </w:r>
      <w:r w:rsidRPr="007B0137">
        <w:rPr>
          <w:b/>
          <w:sz w:val="32"/>
          <w:szCs w:val="32"/>
          <w:u w:val="single"/>
          <w:lang w:val="ru-RU"/>
        </w:rPr>
        <w:t xml:space="preserve">ОБЩИНА САДОВО, </w:t>
      </w:r>
      <w:r>
        <w:rPr>
          <w:b/>
          <w:sz w:val="32"/>
          <w:szCs w:val="32"/>
          <w:u w:val="single"/>
          <w:lang w:val="ru-RU"/>
        </w:rPr>
        <w:t xml:space="preserve">ОБЛАСТ </w:t>
      </w:r>
      <w:r w:rsidRPr="007B0137">
        <w:rPr>
          <w:b/>
          <w:sz w:val="32"/>
          <w:szCs w:val="32"/>
          <w:u w:val="single"/>
          <w:lang w:val="ru-RU"/>
        </w:rPr>
        <w:t>ПЛОВДИВ</w:t>
      </w:r>
    </w:p>
    <w:p w:rsidR="00477AED" w:rsidRPr="007B0137" w:rsidRDefault="00477AED" w:rsidP="007B0137">
      <w:pPr>
        <w:ind w:left="360"/>
        <w:jc w:val="center"/>
        <w:rPr>
          <w:sz w:val="20"/>
          <w:lang w:val="ru-RU"/>
        </w:rPr>
      </w:pPr>
      <w:r w:rsidRPr="007B0137">
        <w:rPr>
          <w:sz w:val="20"/>
          <w:lang w:val="ru-RU"/>
        </w:rPr>
        <w:t xml:space="preserve">                              4122  гр. Садово,  ул. “Иван Вазов”  № 2, тел: 03118/26-01  и  03118/21-71, </w:t>
      </w:r>
    </w:p>
    <w:p w:rsidR="00477AED" w:rsidRPr="006A7E10" w:rsidRDefault="00477AED" w:rsidP="007B0137">
      <w:pPr>
        <w:rPr>
          <w:sz w:val="20"/>
          <w:u w:val="single"/>
          <w:lang w:val="ru-RU"/>
        </w:rPr>
      </w:pPr>
      <w:r w:rsidRPr="007B0137">
        <w:rPr>
          <w:sz w:val="20"/>
          <w:lang w:val="ru-RU"/>
        </w:rPr>
        <w:t xml:space="preserve">                                                       факс  03118/25-00, ел. адрес:  </w:t>
      </w:r>
      <w:hyperlink r:id="rId8" w:history="1">
        <w:r w:rsidRPr="00C77232">
          <w:rPr>
            <w:rStyle w:val="Hyperlink"/>
            <w:sz w:val="20"/>
          </w:rPr>
          <w:t>obsado</w:t>
        </w:r>
        <w:r w:rsidRPr="00C77232">
          <w:rPr>
            <w:rStyle w:val="Hyperlink"/>
            <w:sz w:val="20"/>
            <w:lang w:val="en-US"/>
          </w:rPr>
          <w:t>w</w:t>
        </w:r>
        <w:r w:rsidRPr="00C77232">
          <w:rPr>
            <w:rStyle w:val="Hyperlink"/>
            <w:sz w:val="20"/>
          </w:rPr>
          <w:t>o</w:t>
        </w:r>
        <w:r w:rsidRPr="006A7E10">
          <w:rPr>
            <w:rStyle w:val="Hyperlink"/>
            <w:sz w:val="20"/>
            <w:lang w:val="ru-RU"/>
          </w:rPr>
          <w:t>@</w:t>
        </w:r>
        <w:r w:rsidRPr="00C77232">
          <w:rPr>
            <w:rStyle w:val="Hyperlink"/>
            <w:sz w:val="20"/>
            <w:lang w:val="en-US"/>
          </w:rPr>
          <w:t>abv</w:t>
        </w:r>
        <w:r w:rsidRPr="006A7E10">
          <w:rPr>
            <w:rStyle w:val="Hyperlink"/>
            <w:sz w:val="20"/>
            <w:lang w:val="ru-RU"/>
          </w:rPr>
          <w:t>.</w:t>
        </w:r>
        <w:r w:rsidRPr="00C77232">
          <w:rPr>
            <w:rStyle w:val="Hyperlink"/>
            <w:sz w:val="20"/>
            <w:lang w:val="en-US"/>
          </w:rPr>
          <w:t>bg</w:t>
        </w:r>
      </w:hyperlink>
    </w:p>
    <w:p w:rsidR="00477AED" w:rsidRPr="006A7E10" w:rsidRDefault="00477AED" w:rsidP="007B0137">
      <w:pPr>
        <w:jc w:val="center"/>
        <w:rPr>
          <w:sz w:val="20"/>
          <w:lang w:val="ru-RU"/>
        </w:rPr>
      </w:pPr>
    </w:p>
    <w:p w:rsidR="00477AED" w:rsidRPr="009717BD" w:rsidRDefault="00477AED" w:rsidP="00F935BC">
      <w:pPr>
        <w:shd w:val="clear" w:color="auto" w:fill="FFFFFF"/>
        <w:ind w:left="1416" w:right="17" w:firstLine="708"/>
        <w:jc w:val="both"/>
        <w:rPr>
          <w:iCs/>
          <w:spacing w:val="-3"/>
          <w:szCs w:val="24"/>
          <w:lang w:val="bg-BG"/>
        </w:rPr>
      </w:pPr>
      <w:r>
        <w:rPr>
          <w:i/>
          <w:iCs/>
          <w:color w:val="000000"/>
          <w:spacing w:val="7"/>
          <w:szCs w:val="24"/>
          <w:lang w:val="ru-RU"/>
        </w:rPr>
        <w:t>Съгласно чл. 26, ал. 3</w:t>
      </w:r>
      <w:r w:rsidRPr="009717BD">
        <w:rPr>
          <w:i/>
          <w:iCs/>
          <w:color w:val="000000"/>
          <w:spacing w:val="7"/>
          <w:szCs w:val="24"/>
          <w:lang w:val="ru-RU"/>
        </w:rPr>
        <w:t xml:space="preserve"> от Закона за нормативните актове, в законоустановени</w:t>
      </w:r>
      <w:r>
        <w:rPr>
          <w:i/>
          <w:iCs/>
          <w:color w:val="000000"/>
          <w:spacing w:val="7"/>
          <w:szCs w:val="24"/>
          <w:lang w:val="ru-RU"/>
        </w:rPr>
        <w:t>я срок от 30 дни, Община Садово</w:t>
      </w:r>
      <w:r w:rsidRPr="009717BD">
        <w:rPr>
          <w:i/>
          <w:iCs/>
          <w:color w:val="000000"/>
          <w:spacing w:val="7"/>
          <w:szCs w:val="24"/>
          <w:lang w:val="ru-RU"/>
        </w:rPr>
        <w:t xml:space="preserve"> чрез настоящото публикуване, предоставя възможност на заинтересованите лица да направят своите предложения и </w:t>
      </w:r>
      <w:r w:rsidRPr="009717BD">
        <w:rPr>
          <w:i/>
          <w:iCs/>
          <w:color w:val="000000"/>
          <w:spacing w:val="-3"/>
          <w:szCs w:val="24"/>
          <w:lang w:val="ru-RU"/>
        </w:rPr>
        <w:t>становища по проекта на Наредбата на е-та</w:t>
      </w:r>
      <w:r w:rsidRPr="00472832">
        <w:rPr>
          <w:i/>
          <w:iCs/>
          <w:color w:val="000000"/>
          <w:spacing w:val="-3"/>
          <w:szCs w:val="24"/>
          <w:lang w:val="en-US"/>
        </w:rPr>
        <w:t>il</w:t>
      </w:r>
      <w:r w:rsidRPr="009717BD">
        <w:rPr>
          <w:i/>
          <w:iCs/>
          <w:color w:val="000000"/>
          <w:spacing w:val="-3"/>
          <w:szCs w:val="24"/>
          <w:lang w:val="ru-RU"/>
        </w:rPr>
        <w:t xml:space="preserve"> адрес: </w:t>
      </w:r>
      <w:hyperlink r:id="rId9" w:history="1">
        <w:r w:rsidRPr="009717BD">
          <w:rPr>
            <w:rStyle w:val="Hyperlink"/>
            <w:szCs w:val="24"/>
            <w:u w:val="none"/>
          </w:rPr>
          <w:t>obsado</w:t>
        </w:r>
        <w:r w:rsidRPr="009717BD">
          <w:rPr>
            <w:rStyle w:val="Hyperlink"/>
            <w:szCs w:val="24"/>
            <w:u w:val="none"/>
            <w:lang w:val="en-US"/>
          </w:rPr>
          <w:t>w</w:t>
        </w:r>
        <w:r w:rsidRPr="009717BD">
          <w:rPr>
            <w:rStyle w:val="Hyperlink"/>
            <w:szCs w:val="24"/>
            <w:u w:val="none"/>
          </w:rPr>
          <w:t>o</w:t>
        </w:r>
        <w:r w:rsidRPr="009717BD">
          <w:rPr>
            <w:rStyle w:val="Hyperlink"/>
            <w:szCs w:val="24"/>
            <w:u w:val="none"/>
            <w:lang w:val="ru-RU"/>
          </w:rPr>
          <w:t>@</w:t>
        </w:r>
        <w:r w:rsidRPr="009717BD">
          <w:rPr>
            <w:rStyle w:val="Hyperlink"/>
            <w:szCs w:val="24"/>
            <w:u w:val="none"/>
            <w:lang w:val="en-US"/>
          </w:rPr>
          <w:t>abv</w:t>
        </w:r>
        <w:r w:rsidRPr="009717BD">
          <w:rPr>
            <w:rStyle w:val="Hyperlink"/>
            <w:szCs w:val="24"/>
            <w:u w:val="none"/>
            <w:lang w:val="ru-RU"/>
          </w:rPr>
          <w:t>.</w:t>
        </w:r>
        <w:r w:rsidRPr="009717BD">
          <w:rPr>
            <w:rStyle w:val="Hyperlink"/>
            <w:szCs w:val="24"/>
            <w:u w:val="none"/>
            <w:lang w:val="en-US"/>
          </w:rPr>
          <w:t>bg</w:t>
        </w:r>
      </w:hyperlink>
      <w:r>
        <w:rPr>
          <w:szCs w:val="24"/>
          <w:lang w:val="bg-BG"/>
        </w:rPr>
        <w:t xml:space="preserve"> </w:t>
      </w:r>
      <w:r w:rsidRPr="00D9741E">
        <w:rPr>
          <w:i/>
          <w:szCs w:val="24"/>
          <w:lang w:val="bg-BG"/>
        </w:rPr>
        <w:t>или в деловодството на Община Садово</w:t>
      </w:r>
      <w:r>
        <w:rPr>
          <w:i/>
          <w:szCs w:val="24"/>
          <w:lang w:val="bg-BG"/>
        </w:rPr>
        <w:t xml:space="preserve"> в гр. Садово, ул. „Иван Вазов” № 2.</w:t>
      </w:r>
    </w:p>
    <w:p w:rsidR="00477AED" w:rsidRDefault="00477AED" w:rsidP="00E524E3">
      <w:pPr>
        <w:jc w:val="both"/>
        <w:rPr>
          <w:lang w:val="ru-RU"/>
        </w:rPr>
      </w:pPr>
    </w:p>
    <w:p w:rsidR="00477AED" w:rsidRPr="0050794B" w:rsidRDefault="00477AED" w:rsidP="0050794B">
      <w:pPr>
        <w:jc w:val="center"/>
        <w:rPr>
          <w:b/>
          <w:lang w:val="ru-RU"/>
        </w:rPr>
      </w:pPr>
      <w:r w:rsidRPr="0050794B">
        <w:rPr>
          <w:b/>
          <w:lang w:val="ru-RU"/>
        </w:rPr>
        <w:t>МОТИВИ</w:t>
      </w:r>
    </w:p>
    <w:p w:rsidR="00477AED" w:rsidRPr="00DB6E06" w:rsidRDefault="00477AED" w:rsidP="00DB6E06">
      <w:pPr>
        <w:jc w:val="center"/>
        <w:rPr>
          <w:b/>
          <w:szCs w:val="24"/>
          <w:lang w:val="ru-RU"/>
        </w:rPr>
      </w:pPr>
      <w:r w:rsidRPr="00DB6E06">
        <w:rPr>
          <w:b/>
          <w:szCs w:val="24"/>
          <w:lang w:val="ru-RU"/>
        </w:rPr>
        <w:t>за приемането на Наредба за изменение</w:t>
      </w:r>
      <w:r>
        <w:rPr>
          <w:b/>
          <w:szCs w:val="24"/>
          <w:lang w:val="ru-RU"/>
        </w:rPr>
        <w:t xml:space="preserve"> и допълнение на Наредба № 6</w:t>
      </w:r>
      <w:r w:rsidRPr="00DB6E06">
        <w:rPr>
          <w:b/>
          <w:szCs w:val="24"/>
          <w:lang w:val="ru-RU"/>
        </w:rPr>
        <w:t xml:space="preserve"> за </w:t>
      </w:r>
      <w:r>
        <w:rPr>
          <w:b/>
          <w:szCs w:val="24"/>
          <w:lang w:val="ru-RU"/>
        </w:rPr>
        <w:t>условията и реда за съставяне на три годишната бюджетна прогноза за местните дейности и за съставяне , обсъждане, приемане и отчитане на общинския бюджет на Община Садово</w:t>
      </w:r>
      <w:r w:rsidRPr="00DB6E06">
        <w:rPr>
          <w:b/>
          <w:szCs w:val="24"/>
          <w:lang w:val="ru-RU"/>
        </w:rPr>
        <w:t xml:space="preserve"> </w:t>
      </w:r>
      <w:r>
        <w:rPr>
          <w:szCs w:val="24"/>
          <w:lang w:val="ru-RU"/>
        </w:rPr>
        <w:t xml:space="preserve">(приета </w:t>
      </w:r>
      <w:r w:rsidRPr="00DB6E06">
        <w:rPr>
          <w:b/>
          <w:szCs w:val="24"/>
          <w:lang w:val="ru-RU"/>
        </w:rPr>
        <w:t xml:space="preserve"> </w:t>
      </w:r>
      <w:r>
        <w:rPr>
          <w:szCs w:val="24"/>
          <w:lang w:val="bg-BG" w:eastAsia="bg-BG"/>
        </w:rPr>
        <w:t xml:space="preserve"> с Решение № 394</w:t>
      </w:r>
      <w:r w:rsidRPr="00DB6E06">
        <w:rPr>
          <w:szCs w:val="24"/>
          <w:lang w:val="bg-BG" w:eastAsia="bg-BG"/>
        </w:rPr>
        <w:t xml:space="preserve"> на Общински съвет – Садово, взето с Протокол</w:t>
      </w:r>
      <w:r>
        <w:rPr>
          <w:szCs w:val="24"/>
          <w:lang w:val="bg-BG" w:eastAsia="bg-BG"/>
        </w:rPr>
        <w:t xml:space="preserve"> № 37 от 14.02.2014</w:t>
      </w:r>
      <w:r w:rsidRPr="00DB6E06">
        <w:rPr>
          <w:szCs w:val="24"/>
          <w:lang w:val="bg-BG" w:eastAsia="bg-BG"/>
        </w:rPr>
        <w:t xml:space="preserve"> година</w:t>
      </w:r>
      <w:r w:rsidRPr="00DB6E06">
        <w:rPr>
          <w:b/>
          <w:szCs w:val="24"/>
          <w:lang w:val="ru-RU"/>
        </w:rPr>
        <w:t>)</w:t>
      </w:r>
    </w:p>
    <w:p w:rsidR="00477AED" w:rsidRDefault="00477AED" w:rsidP="00F935BC">
      <w:pPr>
        <w:jc w:val="center"/>
        <w:rPr>
          <w:b/>
          <w:lang w:val="ru-RU"/>
        </w:rPr>
      </w:pPr>
    </w:p>
    <w:p w:rsidR="00477AED" w:rsidRDefault="00477AED" w:rsidP="00F935BC">
      <w:pPr>
        <w:jc w:val="center"/>
        <w:rPr>
          <w:b/>
          <w:lang w:val="ru-RU"/>
        </w:rPr>
      </w:pPr>
    </w:p>
    <w:p w:rsidR="00477AED" w:rsidRPr="00C95542" w:rsidRDefault="00477AED" w:rsidP="00973CC8">
      <w:pPr>
        <w:spacing w:line="276" w:lineRule="auto"/>
        <w:jc w:val="both"/>
        <w:rPr>
          <w:lang w:val="ru-RU"/>
        </w:rPr>
      </w:pPr>
      <w:r>
        <w:rPr>
          <w:lang w:val="ru-RU"/>
        </w:rPr>
        <w:tab/>
      </w:r>
      <w:r w:rsidRPr="0050794B">
        <w:rPr>
          <w:b/>
          <w:lang w:val="ru-RU"/>
        </w:rPr>
        <w:t>Причините</w:t>
      </w:r>
      <w:r>
        <w:rPr>
          <w:lang w:val="ru-RU"/>
        </w:rPr>
        <w:t xml:space="preserve"> за предложението за приемане на Наредба за изменение и допълнение на Наредба № 6 са , че наредбата е приета преди 5 години и от тогава Закона за публичните финанси и останалата нормативна уредба, регламентираща бюджетния процес в общините са претърпели множество промени , които трябва да намерят отражение в Наредба №6 на общината .</w:t>
      </w:r>
    </w:p>
    <w:p w:rsidR="00477AED" w:rsidRDefault="00477AED" w:rsidP="001F3F08">
      <w:pPr>
        <w:jc w:val="both"/>
        <w:rPr>
          <w:lang w:val="ru-RU"/>
        </w:rPr>
      </w:pPr>
      <w:r>
        <w:rPr>
          <w:b/>
          <w:lang w:val="ru-RU"/>
        </w:rPr>
        <w:t xml:space="preserve">            </w:t>
      </w:r>
      <w:r w:rsidRPr="00842313">
        <w:rPr>
          <w:b/>
          <w:lang w:val="ru-RU"/>
        </w:rPr>
        <w:t>Целите</w:t>
      </w:r>
      <w:r>
        <w:rPr>
          <w:lang w:val="ru-RU"/>
        </w:rPr>
        <w:t xml:space="preserve">, които се поставят с приемането на наредбата са същата да съответства на действащото законодателство в страната . </w:t>
      </w:r>
    </w:p>
    <w:p w:rsidR="00477AED" w:rsidRDefault="00477AED" w:rsidP="00397C8D">
      <w:pPr>
        <w:jc w:val="both"/>
        <w:rPr>
          <w:szCs w:val="24"/>
          <w:lang w:val="bg-BG"/>
        </w:rPr>
      </w:pPr>
      <w:r>
        <w:rPr>
          <w:szCs w:val="24"/>
          <w:lang w:val="bg-BG"/>
        </w:rPr>
        <w:tab/>
      </w:r>
      <w:r w:rsidRPr="00397C8D">
        <w:rPr>
          <w:b/>
          <w:szCs w:val="24"/>
          <w:lang w:val="bg-BG"/>
        </w:rPr>
        <w:t>Финансови и други средства</w:t>
      </w:r>
      <w:r>
        <w:rPr>
          <w:szCs w:val="24"/>
          <w:lang w:val="bg-BG"/>
        </w:rPr>
        <w:t xml:space="preserve"> за прилагане на наредбата за изменение и допълнение на Наредба № 6 не са необходими. </w:t>
      </w:r>
    </w:p>
    <w:p w:rsidR="00477AED" w:rsidRDefault="00477AED" w:rsidP="00397C8D">
      <w:pPr>
        <w:jc w:val="both"/>
        <w:rPr>
          <w:szCs w:val="24"/>
          <w:lang w:val="bg-BG"/>
        </w:rPr>
      </w:pPr>
      <w:r>
        <w:rPr>
          <w:szCs w:val="24"/>
          <w:lang w:val="bg-BG"/>
        </w:rPr>
        <w:tab/>
      </w:r>
      <w:r>
        <w:rPr>
          <w:b/>
          <w:szCs w:val="24"/>
          <w:lang w:val="bg-BG"/>
        </w:rPr>
        <w:t>Очаквани</w:t>
      </w:r>
      <w:r w:rsidRPr="005D1865">
        <w:rPr>
          <w:b/>
          <w:szCs w:val="24"/>
          <w:lang w:val="bg-BG"/>
        </w:rPr>
        <w:t xml:space="preserve"> резултати, </w:t>
      </w:r>
      <w:r>
        <w:rPr>
          <w:szCs w:val="24"/>
          <w:lang w:val="bg-BG"/>
        </w:rPr>
        <w:t>включително финансови от прилагането на наредбата за изменение и допълнение на Наредба № 6:</w:t>
      </w:r>
    </w:p>
    <w:p w:rsidR="00477AED" w:rsidRDefault="00477AED" w:rsidP="00397C8D">
      <w:pPr>
        <w:jc w:val="both"/>
        <w:rPr>
          <w:szCs w:val="24"/>
          <w:lang w:val="bg-BG"/>
        </w:rPr>
      </w:pPr>
      <w:r>
        <w:rPr>
          <w:szCs w:val="24"/>
          <w:lang w:val="bg-BG"/>
        </w:rPr>
        <w:tab/>
        <w:t>Актуална Наредба № 6 .</w:t>
      </w:r>
    </w:p>
    <w:p w:rsidR="00477AED" w:rsidRDefault="00477AED" w:rsidP="00397C8D">
      <w:pPr>
        <w:jc w:val="both"/>
        <w:rPr>
          <w:szCs w:val="24"/>
          <w:lang w:val="bg-BG"/>
        </w:rPr>
      </w:pPr>
      <w:r>
        <w:rPr>
          <w:szCs w:val="24"/>
          <w:lang w:val="bg-BG"/>
        </w:rPr>
        <w:tab/>
      </w:r>
      <w:r w:rsidRPr="006D389F">
        <w:rPr>
          <w:b/>
          <w:szCs w:val="24"/>
          <w:lang w:val="bg-BG"/>
        </w:rPr>
        <w:t>Анализ</w:t>
      </w:r>
      <w:r>
        <w:rPr>
          <w:b/>
          <w:szCs w:val="24"/>
          <w:lang w:val="bg-BG"/>
        </w:rPr>
        <w:t>ът</w:t>
      </w:r>
      <w:r w:rsidRPr="006D389F">
        <w:rPr>
          <w:b/>
          <w:szCs w:val="24"/>
          <w:lang w:val="bg-BG"/>
        </w:rPr>
        <w:t xml:space="preserve"> за съответствие с правото на Европейския съюз</w:t>
      </w:r>
      <w:r>
        <w:rPr>
          <w:szCs w:val="24"/>
          <w:lang w:val="bg-BG"/>
        </w:rPr>
        <w:t xml:space="preserve"> показва, че наредбата за изменение и допълнение на наредба № 6 не противоречи на законодателството на ЕС.</w:t>
      </w:r>
    </w:p>
    <w:p w:rsidR="00477AED" w:rsidRDefault="00477AED" w:rsidP="00397C8D">
      <w:pPr>
        <w:jc w:val="both"/>
        <w:rPr>
          <w:szCs w:val="24"/>
          <w:lang w:val="bg-BG"/>
        </w:rPr>
      </w:pPr>
      <w:r>
        <w:rPr>
          <w:szCs w:val="24"/>
          <w:lang w:val="bg-BG"/>
        </w:rPr>
        <w:tab/>
      </w:r>
      <w:r w:rsidRPr="00737334">
        <w:rPr>
          <w:b/>
          <w:szCs w:val="24"/>
          <w:lang w:val="bg-BG"/>
        </w:rPr>
        <w:t>Правни основания</w:t>
      </w:r>
      <w:r>
        <w:rPr>
          <w:b/>
          <w:szCs w:val="24"/>
          <w:lang w:val="bg-BG"/>
        </w:rPr>
        <w:t xml:space="preserve">: </w:t>
      </w:r>
      <w:r w:rsidRPr="00737334">
        <w:rPr>
          <w:b/>
          <w:szCs w:val="24"/>
          <w:lang w:val="bg-BG"/>
        </w:rPr>
        <w:t xml:space="preserve"> </w:t>
      </w:r>
      <w:r>
        <w:rPr>
          <w:szCs w:val="24"/>
          <w:lang w:val="bg-BG"/>
        </w:rPr>
        <w:t xml:space="preserve">чл. </w:t>
      </w:r>
      <w:r w:rsidRPr="00B73D93">
        <w:rPr>
          <w:szCs w:val="24"/>
          <w:lang w:val="ru-RU"/>
        </w:rPr>
        <w:t xml:space="preserve">82, </w:t>
      </w:r>
      <w:r>
        <w:rPr>
          <w:szCs w:val="24"/>
          <w:lang w:val="en-US"/>
        </w:rPr>
        <w:t>a</w:t>
      </w:r>
      <w:r>
        <w:rPr>
          <w:szCs w:val="24"/>
          <w:lang w:val="bg-BG"/>
        </w:rPr>
        <w:t>л.1 от ЗПФ , чл. 21, ал. 2 от ЗМСМА.</w:t>
      </w:r>
    </w:p>
    <w:p w:rsidR="00477AED" w:rsidRDefault="00477AED" w:rsidP="00397C8D">
      <w:pPr>
        <w:jc w:val="both"/>
        <w:rPr>
          <w:szCs w:val="24"/>
          <w:lang w:val="bg-BG"/>
        </w:rPr>
      </w:pPr>
    </w:p>
    <w:p w:rsidR="00477AED" w:rsidRDefault="00477AED" w:rsidP="00F935BC">
      <w:pPr>
        <w:jc w:val="both"/>
        <w:rPr>
          <w:szCs w:val="24"/>
          <w:lang w:val="bg-BG"/>
        </w:rPr>
      </w:pPr>
      <w:r>
        <w:rPr>
          <w:szCs w:val="24"/>
          <w:lang w:val="bg-BG"/>
        </w:rPr>
        <w:tab/>
        <w:t>Приложение в същия файл: проект на наредба за изм. и доп. на Наредба № 6.</w:t>
      </w:r>
    </w:p>
    <w:p w:rsidR="00477AED" w:rsidRDefault="00477AED" w:rsidP="00F935BC">
      <w:pPr>
        <w:jc w:val="both"/>
        <w:rPr>
          <w:szCs w:val="24"/>
          <w:lang w:val="bg-BG"/>
        </w:rPr>
      </w:pPr>
    </w:p>
    <w:p w:rsidR="00477AED" w:rsidRPr="004A21DA" w:rsidRDefault="00477AED" w:rsidP="004A21DA">
      <w:pPr>
        <w:rPr>
          <w:b/>
          <w:lang w:val="ru-RU"/>
        </w:rPr>
      </w:pPr>
      <w:r>
        <w:rPr>
          <w:szCs w:val="24"/>
          <w:lang w:val="bg-BG"/>
        </w:rPr>
        <w:t xml:space="preserve">              </w:t>
      </w:r>
      <w:r w:rsidRPr="004A21DA">
        <w:rPr>
          <w:b/>
          <w:lang w:val="ru-RU"/>
        </w:rPr>
        <w:t xml:space="preserve">Наредба за изменение и допълнение на Наредба №6 за условията и реда за съставяне на три годишната бюджетна прогноза за местните дейности и за съставяне, обсъждане, приемане , изпълнение и отчитане на общинския бюджет на Община Садово </w:t>
      </w:r>
    </w:p>
    <w:p w:rsidR="00477AED" w:rsidRPr="004A21DA" w:rsidRDefault="00477AED" w:rsidP="004A21DA">
      <w:pPr>
        <w:jc w:val="both"/>
        <w:rPr>
          <w:b/>
          <w:lang w:val="ru-RU"/>
        </w:rPr>
      </w:pPr>
    </w:p>
    <w:p w:rsidR="00477AED" w:rsidRPr="004A21DA" w:rsidRDefault="00477AED" w:rsidP="004A21DA">
      <w:pPr>
        <w:jc w:val="both"/>
        <w:rPr>
          <w:b/>
          <w:lang w:val="ru-RU"/>
        </w:rPr>
      </w:pPr>
      <w:r>
        <w:rPr>
          <w:b/>
          <w:lang w:val="ru-RU"/>
        </w:rPr>
        <w:t xml:space="preserve">           </w:t>
      </w:r>
      <w:r w:rsidRPr="00A21E8F">
        <w:rPr>
          <w:b/>
          <w:sz w:val="20"/>
          <w:u w:val="single"/>
          <w:lang w:val="ru-RU"/>
        </w:rPr>
        <w:t>§</w:t>
      </w:r>
      <w:r w:rsidRPr="004A21DA">
        <w:rPr>
          <w:b/>
          <w:lang w:val="ru-RU"/>
        </w:rPr>
        <w:t>1 Заличава в чл.16, ал. 2 думите „в срок до 25.10.,” .</w:t>
      </w:r>
    </w:p>
    <w:p w:rsidR="00477AED" w:rsidRPr="004A21DA" w:rsidRDefault="00477AED" w:rsidP="004A21DA">
      <w:pPr>
        <w:jc w:val="both"/>
        <w:rPr>
          <w:b/>
          <w:lang w:val="ru-RU"/>
        </w:rPr>
      </w:pPr>
      <w:r>
        <w:rPr>
          <w:b/>
          <w:lang w:val="ru-RU"/>
        </w:rPr>
        <w:t xml:space="preserve">           </w:t>
      </w:r>
      <w:r w:rsidRPr="00A21E8F">
        <w:rPr>
          <w:b/>
          <w:sz w:val="20"/>
          <w:u w:val="single"/>
          <w:lang w:val="ru-RU"/>
        </w:rPr>
        <w:t>§</w:t>
      </w:r>
      <w:r w:rsidRPr="004A21DA">
        <w:rPr>
          <w:b/>
          <w:lang w:val="ru-RU"/>
        </w:rPr>
        <w:t>2 Ал.2 на чл.17 става „Кметът на общината внася в Общински съвет окончателен проект за бюджет на общината , индикативния годишен разчет за сметките за средства на ЕС и тригодишната бюджетна прогноза в срок от 20 работни дни от обнародване на ЗДБРБ за съответната година .</w:t>
      </w:r>
    </w:p>
    <w:p w:rsidR="00477AED" w:rsidRPr="004A21DA" w:rsidRDefault="00477AED" w:rsidP="004A21DA">
      <w:pPr>
        <w:jc w:val="both"/>
        <w:rPr>
          <w:b/>
          <w:lang w:val="ru-RU"/>
        </w:rPr>
      </w:pPr>
      <w:r>
        <w:rPr>
          <w:b/>
          <w:lang w:val="ru-RU"/>
        </w:rPr>
        <w:t xml:space="preserve">            </w:t>
      </w:r>
      <w:r w:rsidRPr="00A21E8F">
        <w:rPr>
          <w:b/>
          <w:sz w:val="20"/>
          <w:u w:val="single"/>
          <w:lang w:val="ru-RU"/>
        </w:rPr>
        <w:t>§</w:t>
      </w:r>
      <w:r w:rsidRPr="004A21DA">
        <w:rPr>
          <w:b/>
          <w:lang w:val="ru-RU"/>
        </w:rPr>
        <w:t>3 Ал.3 на чл.17 става „В рамките на срока по ал.2 кметът на общината представя проектът за бюджет за публично обсъждане и оповестява датата за обсъждане най-малко 7 дни предварително на интернет страницата на общината и местните средства за масово осведомяване .</w:t>
      </w:r>
    </w:p>
    <w:p w:rsidR="00477AED" w:rsidRPr="004A21DA" w:rsidRDefault="00477AED" w:rsidP="004A21DA">
      <w:pPr>
        <w:jc w:val="both"/>
        <w:rPr>
          <w:b/>
          <w:lang w:val="ru-RU"/>
        </w:rPr>
      </w:pPr>
      <w:r>
        <w:rPr>
          <w:b/>
          <w:lang w:val="ru-RU"/>
        </w:rPr>
        <w:t xml:space="preserve">             </w:t>
      </w:r>
      <w:r w:rsidRPr="00A21E8F">
        <w:rPr>
          <w:b/>
          <w:sz w:val="20"/>
          <w:u w:val="single"/>
          <w:lang w:val="ru-RU"/>
        </w:rPr>
        <w:t>§</w:t>
      </w:r>
      <w:r w:rsidRPr="004A21DA">
        <w:rPr>
          <w:b/>
          <w:lang w:val="ru-RU"/>
        </w:rPr>
        <w:t>4 Допълва ал.4 на чл.17 със следното изречение „Минималният 7 дневен срок от поканата до провеждането на публичното обсъждане и съставянето на протокол от обсъждането са задължителни и при провеждането на други обществени обсъждания , които организира общината .” .</w:t>
      </w:r>
    </w:p>
    <w:p w:rsidR="00477AED" w:rsidRPr="004A21DA" w:rsidRDefault="00477AED" w:rsidP="004A21DA">
      <w:pPr>
        <w:jc w:val="both"/>
        <w:rPr>
          <w:b/>
          <w:lang w:val="ru-RU"/>
        </w:rPr>
      </w:pPr>
      <w:r>
        <w:rPr>
          <w:b/>
          <w:lang w:val="ru-RU"/>
        </w:rPr>
        <w:t xml:space="preserve">              </w:t>
      </w:r>
      <w:r w:rsidRPr="00A21E8F">
        <w:rPr>
          <w:b/>
          <w:sz w:val="20"/>
          <w:u w:val="single"/>
          <w:lang w:val="ru-RU"/>
        </w:rPr>
        <w:t>§</w:t>
      </w:r>
      <w:r w:rsidRPr="004A21DA">
        <w:rPr>
          <w:b/>
          <w:lang w:val="ru-RU"/>
        </w:rPr>
        <w:t>5 В чл.18, ал.5, т.1 цифрата „5” става на „15” .</w:t>
      </w:r>
    </w:p>
    <w:p w:rsidR="00477AED" w:rsidRPr="004A21DA" w:rsidRDefault="00477AED" w:rsidP="004A21DA">
      <w:pPr>
        <w:jc w:val="both"/>
        <w:rPr>
          <w:b/>
          <w:lang w:val="ru-RU"/>
        </w:rPr>
      </w:pPr>
      <w:r>
        <w:rPr>
          <w:b/>
          <w:lang w:val="ru-RU"/>
        </w:rPr>
        <w:t xml:space="preserve">              </w:t>
      </w:r>
      <w:r w:rsidRPr="00A21E8F">
        <w:rPr>
          <w:b/>
          <w:sz w:val="20"/>
          <w:u w:val="single"/>
          <w:lang w:val="ru-RU"/>
        </w:rPr>
        <w:t>§</w:t>
      </w:r>
      <w:r w:rsidRPr="004A21DA">
        <w:rPr>
          <w:b/>
          <w:lang w:val="ru-RU"/>
        </w:rPr>
        <w:t>6 В чл.18, ал.5, т.2 цифрата „30” става на „50” .</w:t>
      </w:r>
    </w:p>
    <w:p w:rsidR="00477AED" w:rsidRPr="004A21DA" w:rsidRDefault="00477AED" w:rsidP="004A21DA">
      <w:pPr>
        <w:jc w:val="both"/>
        <w:rPr>
          <w:b/>
          <w:lang w:val="ru-RU"/>
        </w:rPr>
      </w:pPr>
      <w:r>
        <w:rPr>
          <w:b/>
          <w:lang w:val="ru-RU"/>
        </w:rPr>
        <w:t xml:space="preserve">              </w:t>
      </w:r>
      <w:r w:rsidRPr="00A21E8F">
        <w:rPr>
          <w:b/>
          <w:sz w:val="20"/>
          <w:u w:val="single"/>
          <w:lang w:val="ru-RU"/>
        </w:rPr>
        <w:t>§</w:t>
      </w:r>
      <w:r w:rsidRPr="004A21DA">
        <w:rPr>
          <w:b/>
          <w:lang w:val="ru-RU"/>
        </w:rPr>
        <w:t>7 Точка 6 на чл.18, ал.5 става на „Разчетите за финансиране на капиталови разходи, включително разпределението на целевата субсидия за капиталови разходи, определена със ЗДБРБ за съответната година , по обекти за строителство , основен ремонт и за придобиване на ДМА   и др. капиталови разходи .”.</w:t>
      </w:r>
    </w:p>
    <w:p w:rsidR="00477AED" w:rsidRPr="004A21DA" w:rsidRDefault="00477AED" w:rsidP="004A21DA">
      <w:pPr>
        <w:jc w:val="both"/>
        <w:rPr>
          <w:b/>
          <w:lang w:val="ru-RU"/>
        </w:rPr>
      </w:pPr>
      <w:r>
        <w:rPr>
          <w:b/>
          <w:lang w:val="ru-RU"/>
        </w:rPr>
        <w:t xml:space="preserve">               </w:t>
      </w:r>
      <w:r w:rsidRPr="00A21E8F">
        <w:rPr>
          <w:b/>
          <w:sz w:val="20"/>
          <w:u w:val="single"/>
          <w:lang w:val="ru-RU"/>
        </w:rPr>
        <w:t>§</w:t>
      </w:r>
      <w:r w:rsidRPr="004A21DA">
        <w:rPr>
          <w:b/>
          <w:lang w:val="ru-RU"/>
        </w:rPr>
        <w:t>8  Заличава ал.6 на чл.18 и алинеи 7, 8, 9, 10 на чл.18 , стават съответно на 6, 7, 8 и 9 .</w:t>
      </w:r>
    </w:p>
    <w:p w:rsidR="00477AED" w:rsidRDefault="00477AED" w:rsidP="004A21DA">
      <w:pPr>
        <w:jc w:val="both"/>
        <w:rPr>
          <w:b/>
          <w:lang w:val="bg-BG"/>
        </w:rPr>
      </w:pPr>
      <w:r>
        <w:rPr>
          <w:b/>
          <w:lang w:val="ru-RU"/>
        </w:rPr>
        <w:t xml:space="preserve">               </w:t>
      </w:r>
      <w:r w:rsidRPr="00A21E8F">
        <w:rPr>
          <w:b/>
          <w:sz w:val="20"/>
          <w:u w:val="single"/>
          <w:lang w:val="ru-RU"/>
        </w:rPr>
        <w:t>§</w:t>
      </w:r>
      <w:r w:rsidRPr="004A21DA">
        <w:rPr>
          <w:b/>
          <w:lang w:val="ru-RU"/>
        </w:rPr>
        <w:t>9 В чл.34, ал.2 Включва нова точка 2 „Отчетна информация по чл.137, ал.1, т.2 и 3 от ЗПФ .”. Точка 2 става точка 3. Включва нова точка 4 „Одитен доклад от Сметна палата – в случаите , когато е извършван одит.”.</w:t>
      </w:r>
    </w:p>
    <w:p w:rsidR="00477AED" w:rsidRDefault="00477AED" w:rsidP="004A21DA">
      <w:pPr>
        <w:jc w:val="both"/>
        <w:rPr>
          <w:b/>
        </w:rPr>
      </w:pPr>
      <w:r>
        <w:rPr>
          <w:b/>
          <w:lang w:val="ru-RU"/>
        </w:rPr>
        <w:t xml:space="preserve">                </w:t>
      </w:r>
      <w:r w:rsidRPr="00B73D93">
        <w:rPr>
          <w:b/>
          <w:sz w:val="20"/>
          <w:u w:val="single"/>
          <w:lang w:val="ru-RU"/>
        </w:rPr>
        <w:t>§</w:t>
      </w:r>
      <w:r w:rsidRPr="004A21DA">
        <w:rPr>
          <w:b/>
          <w:lang w:val="ru-RU"/>
        </w:rPr>
        <w:t xml:space="preserve">10 Коригира чл.34, ал.4 – „31.12.” става на „30.09.” </w:t>
      </w:r>
      <w:r>
        <w:rPr>
          <w:b/>
        </w:rPr>
        <w:t>.</w:t>
      </w:r>
    </w:p>
    <w:p w:rsidR="00477AED" w:rsidRPr="009717BD" w:rsidRDefault="00477AED" w:rsidP="00F935BC">
      <w:pPr>
        <w:jc w:val="both"/>
        <w:rPr>
          <w:szCs w:val="24"/>
          <w:lang w:val="bg-BG"/>
        </w:rPr>
      </w:pPr>
      <w:r>
        <w:rPr>
          <w:szCs w:val="24"/>
          <w:lang w:val="bg-BG"/>
        </w:rPr>
        <w:tab/>
      </w:r>
    </w:p>
    <w:p w:rsidR="00477AED" w:rsidRDefault="00477AED" w:rsidP="007B0137">
      <w:pPr>
        <w:rPr>
          <w:b/>
          <w:szCs w:val="24"/>
          <w:lang w:val="bg-BG"/>
        </w:rPr>
      </w:pPr>
    </w:p>
    <w:p w:rsidR="00477AED" w:rsidRPr="00CD128F" w:rsidRDefault="00477AED" w:rsidP="007B0137">
      <w:pPr>
        <w:rPr>
          <w:b/>
          <w:szCs w:val="24"/>
          <w:lang w:val="bg-BG"/>
        </w:rPr>
      </w:pPr>
      <w:r w:rsidRPr="00CD128F">
        <w:rPr>
          <w:b/>
          <w:szCs w:val="24"/>
          <w:lang w:val="bg-BG"/>
        </w:rPr>
        <w:t>ДИМИТЪР ЗДРАВКОВ</w:t>
      </w:r>
    </w:p>
    <w:p w:rsidR="00477AED" w:rsidRDefault="00477AED" w:rsidP="007B0137">
      <w:pPr>
        <w:rPr>
          <w:i/>
          <w:szCs w:val="24"/>
          <w:lang w:val="bg-BG"/>
        </w:rPr>
      </w:pPr>
      <w:r w:rsidRPr="00CD128F">
        <w:rPr>
          <w:i/>
          <w:szCs w:val="24"/>
          <w:lang w:val="bg-BG"/>
        </w:rPr>
        <w:t>кмет на община Садово</w:t>
      </w: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A54B61">
      <w:pPr>
        <w:jc w:val="right"/>
        <w:rPr>
          <w:i/>
          <w:szCs w:val="24"/>
          <w:lang w:val="bg-BG"/>
        </w:rPr>
      </w:pPr>
    </w:p>
    <w:p w:rsidR="00477AED" w:rsidRPr="00006C9E" w:rsidRDefault="00477AED" w:rsidP="007625E8">
      <w:pPr>
        <w:jc w:val="both"/>
        <w:rPr>
          <w:szCs w:val="24"/>
          <w:lang w:val="ru-RU"/>
        </w:rPr>
      </w:pPr>
    </w:p>
    <w:p w:rsidR="00477AED" w:rsidRDefault="00477AED" w:rsidP="007625E8">
      <w:pPr>
        <w:pStyle w:val="Default"/>
        <w:jc w:val="right"/>
        <w:rPr>
          <w:bCs/>
        </w:rPr>
      </w:pPr>
    </w:p>
    <w:p w:rsidR="00477AED" w:rsidRDefault="00477AED" w:rsidP="007625E8">
      <w:pPr>
        <w:pStyle w:val="Default"/>
        <w:jc w:val="right"/>
        <w:rPr>
          <w:bCs/>
        </w:rPr>
      </w:pPr>
    </w:p>
    <w:p w:rsidR="00477AED" w:rsidRDefault="00477AED" w:rsidP="007625E8">
      <w:pPr>
        <w:pStyle w:val="Default"/>
        <w:jc w:val="right"/>
        <w:rPr>
          <w:bCs/>
        </w:rPr>
      </w:pPr>
    </w:p>
    <w:p w:rsidR="00477AED" w:rsidRPr="00CE241B" w:rsidRDefault="00477AED" w:rsidP="00CE241B">
      <w:pPr>
        <w:rPr>
          <w:szCs w:val="24"/>
          <w:lang w:val="bg-BG"/>
        </w:rPr>
      </w:pPr>
    </w:p>
    <w:sectPr w:rsidR="00477AED" w:rsidRPr="00CE241B" w:rsidSect="000A764B">
      <w:headerReference w:type="default" r:id="rId10"/>
      <w:footerReference w:type="even" r:id="rId11"/>
      <w:footerReference w:type="default" r:id="rId12"/>
      <w:pgSz w:w="11907" w:h="16840" w:code="9"/>
      <w:pgMar w:top="1077" w:right="1134" w:bottom="899" w:left="1276"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AED" w:rsidRDefault="00477AED">
      <w:r>
        <w:separator/>
      </w:r>
    </w:p>
  </w:endnote>
  <w:endnote w:type="continuationSeparator" w:id="0">
    <w:p w:rsidR="00477AED" w:rsidRDefault="00477A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MingLiU">
    <w:altName w:val="ЎPs??c???"/>
    <w:panose1 w:val="02010601000101010101"/>
    <w:charset w:val="88"/>
    <w:family w:val="auto"/>
    <w:notTrueType/>
    <w:pitch w:val="variable"/>
    <w:sig w:usb0="00000001" w:usb1="08080000" w:usb2="00000010" w:usb3="00000000" w:csb0="00100000"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ED" w:rsidRDefault="00477AED" w:rsidP="00B244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7AED" w:rsidRDefault="00477AED" w:rsidP="00B244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ED" w:rsidRPr="00B24495" w:rsidRDefault="00477AED" w:rsidP="00515D58">
    <w:pPr>
      <w:pStyle w:val="Footer"/>
      <w:framePr w:wrap="around" w:vAnchor="text" w:hAnchor="margin" w:xAlign="right" w:y="1"/>
      <w:rPr>
        <w:rStyle w:val="PageNumber"/>
        <w:rFonts w:ascii="Times New Roman" w:hAnsi="Times New Roman"/>
        <w:sz w:val="24"/>
        <w:szCs w:val="24"/>
      </w:rPr>
    </w:pPr>
    <w:r w:rsidRPr="00B24495">
      <w:rPr>
        <w:rStyle w:val="PageNumber"/>
        <w:rFonts w:ascii="Times New Roman" w:hAnsi="Times New Roman"/>
        <w:sz w:val="24"/>
        <w:szCs w:val="24"/>
      </w:rPr>
      <w:fldChar w:fldCharType="begin"/>
    </w:r>
    <w:r w:rsidRPr="00B24495">
      <w:rPr>
        <w:rStyle w:val="PageNumber"/>
        <w:rFonts w:ascii="Times New Roman" w:hAnsi="Times New Roman"/>
        <w:sz w:val="24"/>
        <w:szCs w:val="24"/>
      </w:rPr>
      <w:instrText xml:space="preserve">PAGE  </w:instrText>
    </w:r>
    <w:r w:rsidRPr="00B24495">
      <w:rPr>
        <w:rStyle w:val="PageNumber"/>
        <w:rFonts w:ascii="Times New Roman" w:hAnsi="Times New Roman"/>
        <w:sz w:val="24"/>
        <w:szCs w:val="24"/>
      </w:rPr>
      <w:fldChar w:fldCharType="separate"/>
    </w:r>
    <w:r>
      <w:rPr>
        <w:rStyle w:val="PageNumber"/>
        <w:rFonts w:ascii="Times New Roman" w:hAnsi="Times New Roman"/>
        <w:noProof/>
        <w:sz w:val="24"/>
        <w:szCs w:val="24"/>
      </w:rPr>
      <w:t>2</w:t>
    </w:r>
    <w:r w:rsidRPr="00B24495">
      <w:rPr>
        <w:rStyle w:val="PageNumber"/>
        <w:rFonts w:ascii="Times New Roman" w:hAnsi="Times New Roman"/>
        <w:sz w:val="24"/>
        <w:szCs w:val="24"/>
      </w:rPr>
      <w:fldChar w:fldCharType="end"/>
    </w:r>
  </w:p>
  <w:p w:rsidR="00477AED" w:rsidRPr="00B24495" w:rsidRDefault="00477AED">
    <w:pPr>
      <w:pStyle w:val="Footer"/>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AED" w:rsidRDefault="00477AED">
      <w:r>
        <w:separator/>
      </w:r>
    </w:p>
  </w:footnote>
  <w:footnote w:type="continuationSeparator" w:id="0">
    <w:p w:rsidR="00477AED" w:rsidRDefault="00477A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ED" w:rsidRDefault="00477AED">
    <w:pPr>
      <w:pStyle w:val="Header"/>
      <w:framePr w:wrap="auto" w:vAnchor="text" w:hAnchor="margin" w:xAlign="right" w:y="1"/>
      <w:rPr>
        <w:rStyle w:val="PageNumber"/>
      </w:rPr>
    </w:pPr>
  </w:p>
  <w:p w:rsidR="00477AED" w:rsidRDefault="00477AED" w:rsidP="00106EBF">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2028"/>
        </w:tabs>
        <w:ind w:left="2028" w:hanging="1035"/>
      </w:pPr>
      <w:rPr>
        <w:rFonts w:ascii="Symbol" w:hAnsi="Symbol" w:cs="OpenSymbol"/>
      </w:rPr>
    </w:lvl>
  </w:abstractNum>
  <w:abstractNum w:abstractNumId="1">
    <w:nsid w:val="00000003"/>
    <w:multiLevelType w:val="singleLevel"/>
    <w:tmpl w:val="00000003"/>
    <w:name w:val="WW8Num3"/>
    <w:lvl w:ilvl="0">
      <w:start w:val="1"/>
      <w:numFmt w:val="decimal"/>
      <w:lvlText w:val="%1."/>
      <w:lvlJc w:val="left"/>
      <w:pPr>
        <w:tabs>
          <w:tab w:val="num" w:pos="1778"/>
        </w:tabs>
        <w:ind w:left="1778"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644"/>
        </w:tabs>
        <w:ind w:left="644" w:hanging="360"/>
      </w:pPr>
      <w:rPr>
        <w:rFonts w:cs="Times New Roman"/>
      </w:rPr>
    </w:lvl>
  </w:abstractNum>
  <w:abstractNum w:abstractNumId="3">
    <w:nsid w:val="00000005"/>
    <w:multiLevelType w:val="singleLevel"/>
    <w:tmpl w:val="00000005"/>
    <w:name w:val="WW8Num5"/>
    <w:lvl w:ilvl="0">
      <w:start w:val="1"/>
      <w:numFmt w:val="decimal"/>
      <w:lvlText w:val="%1."/>
      <w:lvlJc w:val="left"/>
      <w:pPr>
        <w:tabs>
          <w:tab w:val="num" w:pos="1320"/>
        </w:tabs>
        <w:ind w:left="1320" w:hanging="360"/>
      </w:pPr>
      <w:rPr>
        <w:rFonts w:cs="Times New Roman"/>
      </w:rPr>
    </w:lvl>
  </w:abstractNum>
  <w:abstractNum w:abstractNumId="4">
    <w:nsid w:val="00000006"/>
    <w:multiLevelType w:val="singleLevel"/>
    <w:tmpl w:val="00000006"/>
    <w:name w:val="WW8Num6"/>
    <w:lvl w:ilvl="0">
      <w:start w:val="1"/>
      <w:numFmt w:val="decimal"/>
      <w:lvlText w:val="%1."/>
      <w:lvlJc w:val="left"/>
      <w:pPr>
        <w:tabs>
          <w:tab w:val="num" w:pos="1303"/>
        </w:tabs>
        <w:ind w:left="1303" w:hanging="360"/>
      </w:pPr>
      <w:rPr>
        <w:rFonts w:cs="Times New Roman"/>
      </w:rPr>
    </w:lvl>
  </w:abstractNum>
  <w:abstractNum w:abstractNumId="5">
    <w:nsid w:val="000E3C8D"/>
    <w:multiLevelType w:val="hybridMultilevel"/>
    <w:tmpl w:val="6710673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017C295E"/>
    <w:multiLevelType w:val="singleLevel"/>
    <w:tmpl w:val="6B283420"/>
    <w:lvl w:ilvl="0">
      <w:start w:val="1"/>
      <w:numFmt w:val="bullet"/>
      <w:lvlText w:val="-"/>
      <w:lvlJc w:val="left"/>
      <w:pPr>
        <w:tabs>
          <w:tab w:val="num" w:pos="360"/>
        </w:tabs>
        <w:ind w:left="360" w:hanging="360"/>
      </w:pPr>
      <w:rPr>
        <w:rFonts w:hint="default"/>
      </w:rPr>
    </w:lvl>
  </w:abstractNum>
  <w:abstractNum w:abstractNumId="7">
    <w:nsid w:val="02290790"/>
    <w:multiLevelType w:val="hybridMultilevel"/>
    <w:tmpl w:val="B18CF4DC"/>
    <w:lvl w:ilvl="0" w:tplc="FFFFFFFF">
      <w:start w:val="1"/>
      <w:numFmt w:val="decimal"/>
      <w:lvlText w:val="%1."/>
      <w:lvlJc w:val="left"/>
      <w:pPr>
        <w:tabs>
          <w:tab w:val="num" w:pos="454"/>
        </w:tabs>
        <w:ind w:left="454" w:hanging="454"/>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
    <w:nsid w:val="03544F7A"/>
    <w:multiLevelType w:val="hybridMultilevel"/>
    <w:tmpl w:val="74D47A18"/>
    <w:lvl w:ilvl="0" w:tplc="88D48DE6">
      <w:start w:val="1"/>
      <w:numFmt w:val="decimal"/>
      <w:lvlText w:val="%1."/>
      <w:lvlJc w:val="left"/>
      <w:pPr>
        <w:tabs>
          <w:tab w:val="num" w:pos="454"/>
        </w:tabs>
        <w:ind w:left="454" w:hanging="454"/>
      </w:pPr>
      <w:rPr>
        <w:rFonts w:cs="Times New Roman" w:hint="default"/>
      </w:rPr>
    </w:lvl>
    <w:lvl w:ilvl="1" w:tplc="14AC55DC">
      <w:numFmt w:val="none"/>
      <w:lvlText w:val=""/>
      <w:lvlJc w:val="left"/>
      <w:pPr>
        <w:tabs>
          <w:tab w:val="num" w:pos="360"/>
        </w:tabs>
      </w:pPr>
      <w:rPr>
        <w:rFonts w:cs="Times New Roman"/>
      </w:rPr>
    </w:lvl>
    <w:lvl w:ilvl="2" w:tplc="53D22FE8">
      <w:numFmt w:val="none"/>
      <w:lvlText w:val=""/>
      <w:lvlJc w:val="left"/>
      <w:pPr>
        <w:tabs>
          <w:tab w:val="num" w:pos="360"/>
        </w:tabs>
      </w:pPr>
      <w:rPr>
        <w:rFonts w:cs="Times New Roman"/>
      </w:rPr>
    </w:lvl>
    <w:lvl w:ilvl="3" w:tplc="60C27D62">
      <w:numFmt w:val="none"/>
      <w:lvlText w:val=""/>
      <w:lvlJc w:val="left"/>
      <w:pPr>
        <w:tabs>
          <w:tab w:val="num" w:pos="360"/>
        </w:tabs>
      </w:pPr>
      <w:rPr>
        <w:rFonts w:cs="Times New Roman"/>
      </w:rPr>
    </w:lvl>
    <w:lvl w:ilvl="4" w:tplc="AF364196">
      <w:numFmt w:val="none"/>
      <w:lvlText w:val=""/>
      <w:lvlJc w:val="left"/>
      <w:pPr>
        <w:tabs>
          <w:tab w:val="num" w:pos="360"/>
        </w:tabs>
      </w:pPr>
      <w:rPr>
        <w:rFonts w:cs="Times New Roman"/>
      </w:rPr>
    </w:lvl>
    <w:lvl w:ilvl="5" w:tplc="6792B4F6">
      <w:numFmt w:val="none"/>
      <w:lvlText w:val=""/>
      <w:lvlJc w:val="left"/>
      <w:pPr>
        <w:tabs>
          <w:tab w:val="num" w:pos="360"/>
        </w:tabs>
      </w:pPr>
      <w:rPr>
        <w:rFonts w:cs="Times New Roman"/>
      </w:rPr>
    </w:lvl>
    <w:lvl w:ilvl="6" w:tplc="E3A4B9E0">
      <w:numFmt w:val="none"/>
      <w:lvlText w:val=""/>
      <w:lvlJc w:val="left"/>
      <w:pPr>
        <w:tabs>
          <w:tab w:val="num" w:pos="360"/>
        </w:tabs>
      </w:pPr>
      <w:rPr>
        <w:rFonts w:cs="Times New Roman"/>
      </w:rPr>
    </w:lvl>
    <w:lvl w:ilvl="7" w:tplc="665E897C">
      <w:numFmt w:val="none"/>
      <w:lvlText w:val=""/>
      <w:lvlJc w:val="left"/>
      <w:pPr>
        <w:tabs>
          <w:tab w:val="num" w:pos="360"/>
        </w:tabs>
      </w:pPr>
      <w:rPr>
        <w:rFonts w:cs="Times New Roman"/>
      </w:rPr>
    </w:lvl>
    <w:lvl w:ilvl="8" w:tplc="C2C20DE2">
      <w:numFmt w:val="none"/>
      <w:lvlText w:val=""/>
      <w:lvlJc w:val="left"/>
      <w:pPr>
        <w:tabs>
          <w:tab w:val="num" w:pos="360"/>
        </w:tabs>
      </w:pPr>
      <w:rPr>
        <w:rFonts w:cs="Times New Roman"/>
      </w:rPr>
    </w:lvl>
  </w:abstractNum>
  <w:abstractNum w:abstractNumId="9">
    <w:nsid w:val="03784336"/>
    <w:multiLevelType w:val="singleLevel"/>
    <w:tmpl w:val="6D1A1646"/>
    <w:lvl w:ilvl="0">
      <w:start w:val="1"/>
      <w:numFmt w:val="decimal"/>
      <w:lvlText w:val="%1."/>
      <w:lvlJc w:val="left"/>
      <w:pPr>
        <w:tabs>
          <w:tab w:val="num" w:pos="0"/>
        </w:tabs>
        <w:ind w:left="540" w:hanging="360"/>
      </w:pPr>
      <w:rPr>
        <w:rFonts w:ascii="Times New Roman" w:hAnsi="Times New Roman" w:cs="Times New Roman" w:hint="default"/>
        <w:b/>
        <w:i w:val="0"/>
        <w:sz w:val="24"/>
        <w:szCs w:val="24"/>
      </w:rPr>
    </w:lvl>
  </w:abstractNum>
  <w:abstractNum w:abstractNumId="10">
    <w:nsid w:val="08CC2EDE"/>
    <w:multiLevelType w:val="hybridMultilevel"/>
    <w:tmpl w:val="13DE9D88"/>
    <w:lvl w:ilvl="0" w:tplc="0B2CE1F6">
      <w:start w:val="1"/>
      <w:numFmt w:val="decimal"/>
      <w:lvlText w:val="%1."/>
      <w:lvlJc w:val="left"/>
      <w:pPr>
        <w:tabs>
          <w:tab w:val="num" w:pos="720"/>
        </w:tabs>
        <w:ind w:left="720" w:hanging="360"/>
      </w:pPr>
      <w:rPr>
        <w:rFonts w:cs="Times New Roman" w:hint="default"/>
      </w:rPr>
    </w:lvl>
    <w:lvl w:ilvl="1" w:tplc="4D72965C">
      <w:numFmt w:val="none"/>
      <w:lvlText w:val=""/>
      <w:lvlJc w:val="left"/>
      <w:pPr>
        <w:tabs>
          <w:tab w:val="num" w:pos="360"/>
        </w:tabs>
      </w:pPr>
      <w:rPr>
        <w:rFonts w:cs="Times New Roman"/>
      </w:rPr>
    </w:lvl>
    <w:lvl w:ilvl="2" w:tplc="DF520064">
      <w:numFmt w:val="none"/>
      <w:lvlText w:val=""/>
      <w:lvlJc w:val="left"/>
      <w:pPr>
        <w:tabs>
          <w:tab w:val="num" w:pos="360"/>
        </w:tabs>
      </w:pPr>
      <w:rPr>
        <w:rFonts w:cs="Times New Roman"/>
      </w:rPr>
    </w:lvl>
    <w:lvl w:ilvl="3" w:tplc="3E580F14">
      <w:numFmt w:val="none"/>
      <w:lvlText w:val=""/>
      <w:lvlJc w:val="left"/>
      <w:pPr>
        <w:tabs>
          <w:tab w:val="num" w:pos="360"/>
        </w:tabs>
      </w:pPr>
      <w:rPr>
        <w:rFonts w:cs="Times New Roman"/>
      </w:rPr>
    </w:lvl>
    <w:lvl w:ilvl="4" w:tplc="DCB8FC62">
      <w:numFmt w:val="none"/>
      <w:lvlText w:val=""/>
      <w:lvlJc w:val="left"/>
      <w:pPr>
        <w:tabs>
          <w:tab w:val="num" w:pos="360"/>
        </w:tabs>
      </w:pPr>
      <w:rPr>
        <w:rFonts w:cs="Times New Roman"/>
      </w:rPr>
    </w:lvl>
    <w:lvl w:ilvl="5" w:tplc="007CE038">
      <w:numFmt w:val="none"/>
      <w:lvlText w:val=""/>
      <w:lvlJc w:val="left"/>
      <w:pPr>
        <w:tabs>
          <w:tab w:val="num" w:pos="360"/>
        </w:tabs>
      </w:pPr>
      <w:rPr>
        <w:rFonts w:cs="Times New Roman"/>
      </w:rPr>
    </w:lvl>
    <w:lvl w:ilvl="6" w:tplc="61E89946">
      <w:numFmt w:val="none"/>
      <w:lvlText w:val=""/>
      <w:lvlJc w:val="left"/>
      <w:pPr>
        <w:tabs>
          <w:tab w:val="num" w:pos="360"/>
        </w:tabs>
      </w:pPr>
      <w:rPr>
        <w:rFonts w:cs="Times New Roman"/>
      </w:rPr>
    </w:lvl>
    <w:lvl w:ilvl="7" w:tplc="80FCE2DC">
      <w:numFmt w:val="none"/>
      <w:lvlText w:val=""/>
      <w:lvlJc w:val="left"/>
      <w:pPr>
        <w:tabs>
          <w:tab w:val="num" w:pos="360"/>
        </w:tabs>
      </w:pPr>
      <w:rPr>
        <w:rFonts w:cs="Times New Roman"/>
      </w:rPr>
    </w:lvl>
    <w:lvl w:ilvl="8" w:tplc="C124244C">
      <w:numFmt w:val="none"/>
      <w:lvlText w:val=""/>
      <w:lvlJc w:val="left"/>
      <w:pPr>
        <w:tabs>
          <w:tab w:val="num" w:pos="360"/>
        </w:tabs>
      </w:pPr>
      <w:rPr>
        <w:rFonts w:cs="Times New Roman"/>
      </w:rPr>
    </w:lvl>
  </w:abstractNum>
  <w:abstractNum w:abstractNumId="11">
    <w:nsid w:val="1AA56A8B"/>
    <w:multiLevelType w:val="hybridMultilevel"/>
    <w:tmpl w:val="6F70B550"/>
    <w:lvl w:ilvl="0" w:tplc="FFFFFFFF">
      <w:start w:val="1"/>
      <w:numFmt w:val="decimal"/>
      <w:lvlText w:val="%1."/>
      <w:lvlJc w:val="left"/>
      <w:pPr>
        <w:tabs>
          <w:tab w:val="num" w:pos="454"/>
        </w:tabs>
        <w:ind w:left="454" w:hanging="454"/>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nsid w:val="2A4434A3"/>
    <w:multiLevelType w:val="multilevel"/>
    <w:tmpl w:val="21704202"/>
    <w:lvl w:ilvl="0">
      <w:start w:val="1"/>
      <w:numFmt w:val="decimal"/>
      <w:lvlText w:val="%1."/>
      <w:lvlJc w:val="left"/>
      <w:pPr>
        <w:tabs>
          <w:tab w:val="num" w:pos="360"/>
        </w:tabs>
        <w:ind w:left="360" w:hanging="360"/>
      </w:pPr>
      <w:rPr>
        <w:rFonts w:cs="Arial" w:hint="default"/>
      </w:rPr>
    </w:lvl>
    <w:lvl w:ilvl="1">
      <w:start w:val="3"/>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3">
    <w:nsid w:val="2E5B121A"/>
    <w:multiLevelType w:val="hybridMultilevel"/>
    <w:tmpl w:val="DD58202E"/>
    <w:lvl w:ilvl="0" w:tplc="90F6AEA8">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14">
    <w:nsid w:val="3AF16C73"/>
    <w:multiLevelType w:val="hybridMultilevel"/>
    <w:tmpl w:val="96EC5148"/>
    <w:lvl w:ilvl="0" w:tplc="77580CAC">
      <w:start w:val="1"/>
      <w:numFmt w:val="decimal"/>
      <w:lvlText w:val="%1."/>
      <w:lvlJc w:val="left"/>
      <w:pPr>
        <w:tabs>
          <w:tab w:val="num" w:pos="1065"/>
        </w:tabs>
        <w:ind w:left="1065" w:hanging="360"/>
      </w:pPr>
      <w:rPr>
        <w:rFonts w:cs="Times New Roman" w:hint="default"/>
      </w:rPr>
    </w:lvl>
    <w:lvl w:ilvl="1" w:tplc="04020019" w:tentative="1">
      <w:start w:val="1"/>
      <w:numFmt w:val="lowerLetter"/>
      <w:lvlText w:val="%2."/>
      <w:lvlJc w:val="left"/>
      <w:pPr>
        <w:tabs>
          <w:tab w:val="num" w:pos="1785"/>
        </w:tabs>
        <w:ind w:left="1785" w:hanging="360"/>
      </w:pPr>
      <w:rPr>
        <w:rFonts w:cs="Times New Roman"/>
      </w:rPr>
    </w:lvl>
    <w:lvl w:ilvl="2" w:tplc="0402001B" w:tentative="1">
      <w:start w:val="1"/>
      <w:numFmt w:val="lowerRoman"/>
      <w:lvlText w:val="%3."/>
      <w:lvlJc w:val="right"/>
      <w:pPr>
        <w:tabs>
          <w:tab w:val="num" w:pos="2505"/>
        </w:tabs>
        <w:ind w:left="2505" w:hanging="180"/>
      </w:pPr>
      <w:rPr>
        <w:rFonts w:cs="Times New Roman"/>
      </w:rPr>
    </w:lvl>
    <w:lvl w:ilvl="3" w:tplc="0402000F" w:tentative="1">
      <w:start w:val="1"/>
      <w:numFmt w:val="decimal"/>
      <w:lvlText w:val="%4."/>
      <w:lvlJc w:val="left"/>
      <w:pPr>
        <w:tabs>
          <w:tab w:val="num" w:pos="3225"/>
        </w:tabs>
        <w:ind w:left="3225" w:hanging="360"/>
      </w:pPr>
      <w:rPr>
        <w:rFonts w:cs="Times New Roman"/>
      </w:rPr>
    </w:lvl>
    <w:lvl w:ilvl="4" w:tplc="04020019" w:tentative="1">
      <w:start w:val="1"/>
      <w:numFmt w:val="lowerLetter"/>
      <w:lvlText w:val="%5."/>
      <w:lvlJc w:val="left"/>
      <w:pPr>
        <w:tabs>
          <w:tab w:val="num" w:pos="3945"/>
        </w:tabs>
        <w:ind w:left="3945" w:hanging="360"/>
      </w:pPr>
      <w:rPr>
        <w:rFonts w:cs="Times New Roman"/>
      </w:rPr>
    </w:lvl>
    <w:lvl w:ilvl="5" w:tplc="0402001B" w:tentative="1">
      <w:start w:val="1"/>
      <w:numFmt w:val="lowerRoman"/>
      <w:lvlText w:val="%6."/>
      <w:lvlJc w:val="right"/>
      <w:pPr>
        <w:tabs>
          <w:tab w:val="num" w:pos="4665"/>
        </w:tabs>
        <w:ind w:left="4665" w:hanging="180"/>
      </w:pPr>
      <w:rPr>
        <w:rFonts w:cs="Times New Roman"/>
      </w:rPr>
    </w:lvl>
    <w:lvl w:ilvl="6" w:tplc="0402000F" w:tentative="1">
      <w:start w:val="1"/>
      <w:numFmt w:val="decimal"/>
      <w:lvlText w:val="%7."/>
      <w:lvlJc w:val="left"/>
      <w:pPr>
        <w:tabs>
          <w:tab w:val="num" w:pos="5385"/>
        </w:tabs>
        <w:ind w:left="5385" w:hanging="360"/>
      </w:pPr>
      <w:rPr>
        <w:rFonts w:cs="Times New Roman"/>
      </w:rPr>
    </w:lvl>
    <w:lvl w:ilvl="7" w:tplc="04020019" w:tentative="1">
      <w:start w:val="1"/>
      <w:numFmt w:val="lowerLetter"/>
      <w:lvlText w:val="%8."/>
      <w:lvlJc w:val="left"/>
      <w:pPr>
        <w:tabs>
          <w:tab w:val="num" w:pos="6105"/>
        </w:tabs>
        <w:ind w:left="6105" w:hanging="360"/>
      </w:pPr>
      <w:rPr>
        <w:rFonts w:cs="Times New Roman"/>
      </w:rPr>
    </w:lvl>
    <w:lvl w:ilvl="8" w:tplc="0402001B" w:tentative="1">
      <w:start w:val="1"/>
      <w:numFmt w:val="lowerRoman"/>
      <w:lvlText w:val="%9."/>
      <w:lvlJc w:val="right"/>
      <w:pPr>
        <w:tabs>
          <w:tab w:val="num" w:pos="6825"/>
        </w:tabs>
        <w:ind w:left="6825" w:hanging="180"/>
      </w:pPr>
      <w:rPr>
        <w:rFonts w:cs="Times New Roman"/>
      </w:rPr>
    </w:lvl>
  </w:abstractNum>
  <w:abstractNum w:abstractNumId="15">
    <w:nsid w:val="3EE63A4E"/>
    <w:multiLevelType w:val="singleLevel"/>
    <w:tmpl w:val="6B283420"/>
    <w:lvl w:ilvl="0">
      <w:start w:val="1"/>
      <w:numFmt w:val="bullet"/>
      <w:lvlText w:val="-"/>
      <w:lvlJc w:val="left"/>
      <w:pPr>
        <w:tabs>
          <w:tab w:val="num" w:pos="360"/>
        </w:tabs>
        <w:ind w:left="360" w:hanging="360"/>
      </w:pPr>
      <w:rPr>
        <w:rFonts w:hint="default"/>
      </w:rPr>
    </w:lvl>
  </w:abstractNum>
  <w:abstractNum w:abstractNumId="16">
    <w:nsid w:val="42CF39A0"/>
    <w:multiLevelType w:val="hybridMultilevel"/>
    <w:tmpl w:val="9572DDA2"/>
    <w:lvl w:ilvl="0" w:tplc="B602EC30">
      <w:start w:val="1"/>
      <w:numFmt w:val="decimal"/>
      <w:lvlText w:val="%1."/>
      <w:lvlJc w:val="left"/>
      <w:pPr>
        <w:tabs>
          <w:tab w:val="num" w:pos="720"/>
        </w:tabs>
        <w:ind w:left="720" w:hanging="360"/>
      </w:pPr>
      <w:rPr>
        <w:rFonts w:cs="Times New Roman" w:hint="default"/>
        <w:b/>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7">
    <w:nsid w:val="47FD0461"/>
    <w:multiLevelType w:val="hybridMultilevel"/>
    <w:tmpl w:val="6124F608"/>
    <w:lvl w:ilvl="0" w:tplc="C27A5EA4">
      <w:start w:val="1"/>
      <w:numFmt w:val="bullet"/>
      <w:lvlText w:val=""/>
      <w:lvlJc w:val="left"/>
      <w:pPr>
        <w:tabs>
          <w:tab w:val="num" w:pos="770"/>
        </w:tabs>
        <w:ind w:left="77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4AD47678"/>
    <w:multiLevelType w:val="hybridMultilevel"/>
    <w:tmpl w:val="768ECB84"/>
    <w:lvl w:ilvl="0" w:tplc="FFFFFFFF">
      <w:start w:val="1"/>
      <w:numFmt w:val="decimal"/>
      <w:lvlText w:val="%1."/>
      <w:lvlJc w:val="left"/>
      <w:pPr>
        <w:tabs>
          <w:tab w:val="num" w:pos="454"/>
        </w:tabs>
        <w:ind w:left="454" w:hanging="45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B291D8A"/>
    <w:multiLevelType w:val="hybridMultilevel"/>
    <w:tmpl w:val="411070C6"/>
    <w:lvl w:ilvl="0" w:tplc="FB5EEE52">
      <w:start w:val="1"/>
      <w:numFmt w:val="bullet"/>
      <w:lvlText w:val="-"/>
      <w:lvlJc w:val="left"/>
      <w:pPr>
        <w:tabs>
          <w:tab w:val="num" w:pos="524"/>
        </w:tabs>
        <w:ind w:left="524" w:hanging="360"/>
      </w:pPr>
      <w:rPr>
        <w:rFonts w:ascii="Arial" w:eastAsia="Times New Roman" w:hAnsi="Arial" w:hint="default"/>
      </w:rPr>
    </w:lvl>
    <w:lvl w:ilvl="1" w:tplc="04020003" w:tentative="1">
      <w:start w:val="1"/>
      <w:numFmt w:val="bullet"/>
      <w:lvlText w:val="o"/>
      <w:lvlJc w:val="left"/>
      <w:pPr>
        <w:tabs>
          <w:tab w:val="num" w:pos="1544"/>
        </w:tabs>
        <w:ind w:left="1544" w:hanging="360"/>
      </w:pPr>
      <w:rPr>
        <w:rFonts w:ascii="Courier New" w:hAnsi="Courier New" w:hint="default"/>
      </w:rPr>
    </w:lvl>
    <w:lvl w:ilvl="2" w:tplc="04020005" w:tentative="1">
      <w:start w:val="1"/>
      <w:numFmt w:val="bullet"/>
      <w:lvlText w:val=""/>
      <w:lvlJc w:val="left"/>
      <w:pPr>
        <w:tabs>
          <w:tab w:val="num" w:pos="2264"/>
        </w:tabs>
        <w:ind w:left="2264" w:hanging="360"/>
      </w:pPr>
      <w:rPr>
        <w:rFonts w:ascii="Wingdings" w:hAnsi="Wingdings" w:hint="default"/>
      </w:rPr>
    </w:lvl>
    <w:lvl w:ilvl="3" w:tplc="04020001" w:tentative="1">
      <w:start w:val="1"/>
      <w:numFmt w:val="bullet"/>
      <w:lvlText w:val=""/>
      <w:lvlJc w:val="left"/>
      <w:pPr>
        <w:tabs>
          <w:tab w:val="num" w:pos="2984"/>
        </w:tabs>
        <w:ind w:left="2984" w:hanging="360"/>
      </w:pPr>
      <w:rPr>
        <w:rFonts w:ascii="Symbol" w:hAnsi="Symbol" w:hint="default"/>
      </w:rPr>
    </w:lvl>
    <w:lvl w:ilvl="4" w:tplc="04020003" w:tentative="1">
      <w:start w:val="1"/>
      <w:numFmt w:val="bullet"/>
      <w:lvlText w:val="o"/>
      <w:lvlJc w:val="left"/>
      <w:pPr>
        <w:tabs>
          <w:tab w:val="num" w:pos="3704"/>
        </w:tabs>
        <w:ind w:left="3704" w:hanging="360"/>
      </w:pPr>
      <w:rPr>
        <w:rFonts w:ascii="Courier New" w:hAnsi="Courier New" w:hint="default"/>
      </w:rPr>
    </w:lvl>
    <w:lvl w:ilvl="5" w:tplc="04020005" w:tentative="1">
      <w:start w:val="1"/>
      <w:numFmt w:val="bullet"/>
      <w:lvlText w:val=""/>
      <w:lvlJc w:val="left"/>
      <w:pPr>
        <w:tabs>
          <w:tab w:val="num" w:pos="4424"/>
        </w:tabs>
        <w:ind w:left="4424" w:hanging="360"/>
      </w:pPr>
      <w:rPr>
        <w:rFonts w:ascii="Wingdings" w:hAnsi="Wingdings" w:hint="default"/>
      </w:rPr>
    </w:lvl>
    <w:lvl w:ilvl="6" w:tplc="04020001" w:tentative="1">
      <w:start w:val="1"/>
      <w:numFmt w:val="bullet"/>
      <w:lvlText w:val=""/>
      <w:lvlJc w:val="left"/>
      <w:pPr>
        <w:tabs>
          <w:tab w:val="num" w:pos="5144"/>
        </w:tabs>
        <w:ind w:left="5144" w:hanging="360"/>
      </w:pPr>
      <w:rPr>
        <w:rFonts w:ascii="Symbol" w:hAnsi="Symbol" w:hint="default"/>
      </w:rPr>
    </w:lvl>
    <w:lvl w:ilvl="7" w:tplc="04020003" w:tentative="1">
      <w:start w:val="1"/>
      <w:numFmt w:val="bullet"/>
      <w:lvlText w:val="o"/>
      <w:lvlJc w:val="left"/>
      <w:pPr>
        <w:tabs>
          <w:tab w:val="num" w:pos="5864"/>
        </w:tabs>
        <w:ind w:left="5864" w:hanging="360"/>
      </w:pPr>
      <w:rPr>
        <w:rFonts w:ascii="Courier New" w:hAnsi="Courier New" w:hint="default"/>
      </w:rPr>
    </w:lvl>
    <w:lvl w:ilvl="8" w:tplc="04020005" w:tentative="1">
      <w:start w:val="1"/>
      <w:numFmt w:val="bullet"/>
      <w:lvlText w:val=""/>
      <w:lvlJc w:val="left"/>
      <w:pPr>
        <w:tabs>
          <w:tab w:val="num" w:pos="6584"/>
        </w:tabs>
        <w:ind w:left="6584" w:hanging="360"/>
      </w:pPr>
      <w:rPr>
        <w:rFonts w:ascii="Wingdings" w:hAnsi="Wingdings" w:hint="default"/>
      </w:rPr>
    </w:lvl>
  </w:abstractNum>
  <w:abstractNum w:abstractNumId="20">
    <w:nsid w:val="591D7A8A"/>
    <w:multiLevelType w:val="multilevel"/>
    <w:tmpl w:val="AEA0BCD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9496B16"/>
    <w:multiLevelType w:val="hybridMultilevel"/>
    <w:tmpl w:val="04D49FA0"/>
    <w:lvl w:ilvl="0" w:tplc="A26EBDBA">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22">
    <w:nsid w:val="6AF86D52"/>
    <w:multiLevelType w:val="hybridMultilevel"/>
    <w:tmpl w:val="F63641D6"/>
    <w:lvl w:ilvl="0" w:tplc="FB5EEE52">
      <w:start w:val="1"/>
      <w:numFmt w:val="bullet"/>
      <w:lvlText w:val="-"/>
      <w:lvlJc w:val="left"/>
      <w:pPr>
        <w:tabs>
          <w:tab w:val="num" w:pos="420"/>
        </w:tabs>
        <w:ind w:left="420" w:hanging="360"/>
      </w:pPr>
      <w:rPr>
        <w:rFonts w:ascii="Arial" w:eastAsia="Times New Roman" w:hAnsi="Aria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7D881E83"/>
    <w:multiLevelType w:val="hybridMultilevel"/>
    <w:tmpl w:val="08D63986"/>
    <w:lvl w:ilvl="0" w:tplc="F62EF6DC">
      <w:start w:val="1"/>
      <w:numFmt w:val="decimal"/>
      <w:lvlText w:val="%1."/>
      <w:lvlJc w:val="left"/>
      <w:pPr>
        <w:tabs>
          <w:tab w:val="num" w:pos="454"/>
        </w:tabs>
        <w:ind w:left="454" w:hanging="454"/>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3"/>
  </w:num>
  <w:num w:numId="3">
    <w:abstractNumId w:val="18"/>
  </w:num>
  <w:num w:numId="4">
    <w:abstractNumId w:val="7"/>
  </w:num>
  <w:num w:numId="5">
    <w:abstractNumId w:val="16"/>
  </w:num>
  <w:num w:numId="6">
    <w:abstractNumId w:val="6"/>
  </w:num>
  <w:num w:numId="7">
    <w:abstractNumId w:val="15"/>
  </w:num>
  <w:num w:numId="8">
    <w:abstractNumId w:val="19"/>
  </w:num>
  <w:num w:numId="9">
    <w:abstractNumId w:val="12"/>
  </w:num>
  <w:num w:numId="10">
    <w:abstractNumId w:val="10"/>
  </w:num>
  <w:num w:numId="11">
    <w:abstractNumId w:val="15"/>
  </w:num>
  <w:num w:numId="12">
    <w:abstractNumId w:val="6"/>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11"/>
  </w:num>
  <w:num w:numId="18">
    <w:abstractNumId w:val="20"/>
  </w:num>
  <w:num w:numId="19">
    <w:abstractNumId w:val="0"/>
  </w:num>
  <w:num w:numId="20">
    <w:abstractNumId w:val="1"/>
  </w:num>
  <w:num w:numId="21">
    <w:abstractNumId w:val="2"/>
  </w:num>
  <w:num w:numId="22">
    <w:abstractNumId w:val="3"/>
  </w:num>
  <w:num w:numId="23">
    <w:abstractNumId w:val="4"/>
  </w:num>
  <w:num w:numId="24">
    <w:abstractNumId w:val="14"/>
  </w:num>
  <w:num w:numId="25">
    <w:abstractNumId w:val="13"/>
  </w:num>
  <w:num w:numId="26">
    <w:abstractNumId w:val="5"/>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EBF"/>
    <w:rsid w:val="00006C9E"/>
    <w:rsid w:val="000128AB"/>
    <w:rsid w:val="0002501D"/>
    <w:rsid w:val="00027208"/>
    <w:rsid w:val="0004153E"/>
    <w:rsid w:val="00055B24"/>
    <w:rsid w:val="00072401"/>
    <w:rsid w:val="000726F0"/>
    <w:rsid w:val="0007412D"/>
    <w:rsid w:val="000773CC"/>
    <w:rsid w:val="000836DF"/>
    <w:rsid w:val="00084AE6"/>
    <w:rsid w:val="00085178"/>
    <w:rsid w:val="00096846"/>
    <w:rsid w:val="000A2FDA"/>
    <w:rsid w:val="000A764B"/>
    <w:rsid w:val="000B02B0"/>
    <w:rsid w:val="000B774A"/>
    <w:rsid w:val="000C0E73"/>
    <w:rsid w:val="000C7C38"/>
    <w:rsid w:val="000D2A83"/>
    <w:rsid w:val="000E5D60"/>
    <w:rsid w:val="000E63FA"/>
    <w:rsid w:val="000F1D9D"/>
    <w:rsid w:val="000F261D"/>
    <w:rsid w:val="00106177"/>
    <w:rsid w:val="00106EBF"/>
    <w:rsid w:val="001127D1"/>
    <w:rsid w:val="00115B3A"/>
    <w:rsid w:val="0016068A"/>
    <w:rsid w:val="001714FF"/>
    <w:rsid w:val="001754CF"/>
    <w:rsid w:val="00180A27"/>
    <w:rsid w:val="0018182B"/>
    <w:rsid w:val="0019684C"/>
    <w:rsid w:val="001A647A"/>
    <w:rsid w:val="001B13D7"/>
    <w:rsid w:val="001B1509"/>
    <w:rsid w:val="001C20E7"/>
    <w:rsid w:val="001C34FA"/>
    <w:rsid w:val="001D1C9D"/>
    <w:rsid w:val="001D35C6"/>
    <w:rsid w:val="001D5B9F"/>
    <w:rsid w:val="001F0973"/>
    <w:rsid w:val="001F385E"/>
    <w:rsid w:val="001F3F08"/>
    <w:rsid w:val="001F6C26"/>
    <w:rsid w:val="002009A3"/>
    <w:rsid w:val="00207554"/>
    <w:rsid w:val="002169AD"/>
    <w:rsid w:val="00231224"/>
    <w:rsid w:val="00233FE2"/>
    <w:rsid w:val="002403BF"/>
    <w:rsid w:val="002517EB"/>
    <w:rsid w:val="00254D30"/>
    <w:rsid w:val="0025553F"/>
    <w:rsid w:val="0026354C"/>
    <w:rsid w:val="00264944"/>
    <w:rsid w:val="00264D6E"/>
    <w:rsid w:val="00266356"/>
    <w:rsid w:val="002722B2"/>
    <w:rsid w:val="00274C9F"/>
    <w:rsid w:val="002774E1"/>
    <w:rsid w:val="00277954"/>
    <w:rsid w:val="002A03CB"/>
    <w:rsid w:val="002D41FD"/>
    <w:rsid w:val="002E16C6"/>
    <w:rsid w:val="002E5ABE"/>
    <w:rsid w:val="003066B3"/>
    <w:rsid w:val="003074C8"/>
    <w:rsid w:val="00325F92"/>
    <w:rsid w:val="00340478"/>
    <w:rsid w:val="00340D16"/>
    <w:rsid w:val="0034284C"/>
    <w:rsid w:val="003432FE"/>
    <w:rsid w:val="003455CC"/>
    <w:rsid w:val="00347428"/>
    <w:rsid w:val="00347B63"/>
    <w:rsid w:val="0035276B"/>
    <w:rsid w:val="00382545"/>
    <w:rsid w:val="00394AE6"/>
    <w:rsid w:val="003958B3"/>
    <w:rsid w:val="00397C8D"/>
    <w:rsid w:val="003A1405"/>
    <w:rsid w:val="003B00E6"/>
    <w:rsid w:val="003B2E07"/>
    <w:rsid w:val="003B65E8"/>
    <w:rsid w:val="003C1460"/>
    <w:rsid w:val="003C2BD4"/>
    <w:rsid w:val="003C59B7"/>
    <w:rsid w:val="003D125B"/>
    <w:rsid w:val="003D2D63"/>
    <w:rsid w:val="003D424D"/>
    <w:rsid w:val="003D4BFB"/>
    <w:rsid w:val="003E0EAB"/>
    <w:rsid w:val="003E3AC2"/>
    <w:rsid w:val="003E3BE2"/>
    <w:rsid w:val="003F14F6"/>
    <w:rsid w:val="00406E20"/>
    <w:rsid w:val="004122EC"/>
    <w:rsid w:val="0042070E"/>
    <w:rsid w:val="00434B9D"/>
    <w:rsid w:val="00452D5B"/>
    <w:rsid w:val="004608DB"/>
    <w:rsid w:val="00463242"/>
    <w:rsid w:val="00466C1D"/>
    <w:rsid w:val="00472832"/>
    <w:rsid w:val="0047569F"/>
    <w:rsid w:val="00477AED"/>
    <w:rsid w:val="00486545"/>
    <w:rsid w:val="004879AC"/>
    <w:rsid w:val="0049029E"/>
    <w:rsid w:val="004908DF"/>
    <w:rsid w:val="004A21DA"/>
    <w:rsid w:val="004A3705"/>
    <w:rsid w:val="004A3706"/>
    <w:rsid w:val="004A49F7"/>
    <w:rsid w:val="004A6DA1"/>
    <w:rsid w:val="004A7176"/>
    <w:rsid w:val="004B061B"/>
    <w:rsid w:val="004B2926"/>
    <w:rsid w:val="004B2E82"/>
    <w:rsid w:val="004C1751"/>
    <w:rsid w:val="004C5B1D"/>
    <w:rsid w:val="004D1661"/>
    <w:rsid w:val="004E4E54"/>
    <w:rsid w:val="004F0E74"/>
    <w:rsid w:val="004F4139"/>
    <w:rsid w:val="004F5DC6"/>
    <w:rsid w:val="0050794B"/>
    <w:rsid w:val="00511184"/>
    <w:rsid w:val="005132CB"/>
    <w:rsid w:val="005135DE"/>
    <w:rsid w:val="005139AA"/>
    <w:rsid w:val="00515D58"/>
    <w:rsid w:val="00526048"/>
    <w:rsid w:val="00530B40"/>
    <w:rsid w:val="00532393"/>
    <w:rsid w:val="00533EE7"/>
    <w:rsid w:val="00546F52"/>
    <w:rsid w:val="00550778"/>
    <w:rsid w:val="00550F99"/>
    <w:rsid w:val="0055254B"/>
    <w:rsid w:val="005564EC"/>
    <w:rsid w:val="005572D2"/>
    <w:rsid w:val="00561AA6"/>
    <w:rsid w:val="00575AEC"/>
    <w:rsid w:val="00576FE9"/>
    <w:rsid w:val="00584D79"/>
    <w:rsid w:val="005959A9"/>
    <w:rsid w:val="00595E86"/>
    <w:rsid w:val="005A3A45"/>
    <w:rsid w:val="005A6CBA"/>
    <w:rsid w:val="005B55DB"/>
    <w:rsid w:val="005C2729"/>
    <w:rsid w:val="005D031D"/>
    <w:rsid w:val="005D1865"/>
    <w:rsid w:val="005D3850"/>
    <w:rsid w:val="005D72E8"/>
    <w:rsid w:val="005F19AB"/>
    <w:rsid w:val="00600A58"/>
    <w:rsid w:val="00602559"/>
    <w:rsid w:val="00607301"/>
    <w:rsid w:val="00612583"/>
    <w:rsid w:val="006307F2"/>
    <w:rsid w:val="00640114"/>
    <w:rsid w:val="00647DAE"/>
    <w:rsid w:val="00654164"/>
    <w:rsid w:val="006579A1"/>
    <w:rsid w:val="00667602"/>
    <w:rsid w:val="006738CE"/>
    <w:rsid w:val="00677482"/>
    <w:rsid w:val="00685B91"/>
    <w:rsid w:val="00691DC9"/>
    <w:rsid w:val="006A0EA4"/>
    <w:rsid w:val="006A2FE1"/>
    <w:rsid w:val="006A7E10"/>
    <w:rsid w:val="006B3277"/>
    <w:rsid w:val="006B43B7"/>
    <w:rsid w:val="006B6B31"/>
    <w:rsid w:val="006C0647"/>
    <w:rsid w:val="006D01B7"/>
    <w:rsid w:val="006D2A9F"/>
    <w:rsid w:val="006D389F"/>
    <w:rsid w:val="006D7547"/>
    <w:rsid w:val="006E05C8"/>
    <w:rsid w:val="006E0EBF"/>
    <w:rsid w:val="006E5896"/>
    <w:rsid w:val="006E59D8"/>
    <w:rsid w:val="00702D27"/>
    <w:rsid w:val="00703BAC"/>
    <w:rsid w:val="0073170E"/>
    <w:rsid w:val="00732D68"/>
    <w:rsid w:val="00737334"/>
    <w:rsid w:val="00745AED"/>
    <w:rsid w:val="0075345B"/>
    <w:rsid w:val="00757B09"/>
    <w:rsid w:val="007625E8"/>
    <w:rsid w:val="00783D9C"/>
    <w:rsid w:val="0079259B"/>
    <w:rsid w:val="007A2820"/>
    <w:rsid w:val="007B0137"/>
    <w:rsid w:val="007B0207"/>
    <w:rsid w:val="007B192D"/>
    <w:rsid w:val="007C3E1F"/>
    <w:rsid w:val="007C7387"/>
    <w:rsid w:val="007D338B"/>
    <w:rsid w:val="007D5F92"/>
    <w:rsid w:val="007D70D2"/>
    <w:rsid w:val="007D7798"/>
    <w:rsid w:val="007E1751"/>
    <w:rsid w:val="007F5582"/>
    <w:rsid w:val="007F5C96"/>
    <w:rsid w:val="0080446B"/>
    <w:rsid w:val="00806A10"/>
    <w:rsid w:val="00817E22"/>
    <w:rsid w:val="00824CB5"/>
    <w:rsid w:val="008251CF"/>
    <w:rsid w:val="00830DB6"/>
    <w:rsid w:val="00834CEE"/>
    <w:rsid w:val="008370B1"/>
    <w:rsid w:val="00842313"/>
    <w:rsid w:val="00847E9E"/>
    <w:rsid w:val="00852A7E"/>
    <w:rsid w:val="0085334B"/>
    <w:rsid w:val="00861CB3"/>
    <w:rsid w:val="00862819"/>
    <w:rsid w:val="00865C24"/>
    <w:rsid w:val="0086656D"/>
    <w:rsid w:val="00870020"/>
    <w:rsid w:val="0087162A"/>
    <w:rsid w:val="008B12A0"/>
    <w:rsid w:val="008B5D88"/>
    <w:rsid w:val="008C5785"/>
    <w:rsid w:val="008D480F"/>
    <w:rsid w:val="008D48FE"/>
    <w:rsid w:val="008D6BAF"/>
    <w:rsid w:val="008E43AD"/>
    <w:rsid w:val="008F2339"/>
    <w:rsid w:val="008F454B"/>
    <w:rsid w:val="008F53E2"/>
    <w:rsid w:val="008F5DAE"/>
    <w:rsid w:val="00901918"/>
    <w:rsid w:val="00901C1B"/>
    <w:rsid w:val="00901D1F"/>
    <w:rsid w:val="009027C8"/>
    <w:rsid w:val="009054C7"/>
    <w:rsid w:val="009077D2"/>
    <w:rsid w:val="00913B55"/>
    <w:rsid w:val="00914812"/>
    <w:rsid w:val="00923588"/>
    <w:rsid w:val="00924801"/>
    <w:rsid w:val="00926A3E"/>
    <w:rsid w:val="009311A3"/>
    <w:rsid w:val="0093619D"/>
    <w:rsid w:val="00950AE9"/>
    <w:rsid w:val="00952DA4"/>
    <w:rsid w:val="0095494A"/>
    <w:rsid w:val="009717BD"/>
    <w:rsid w:val="00973CC8"/>
    <w:rsid w:val="00975D4A"/>
    <w:rsid w:val="009811AA"/>
    <w:rsid w:val="00993FF1"/>
    <w:rsid w:val="009A5DEF"/>
    <w:rsid w:val="009A7049"/>
    <w:rsid w:val="009C142C"/>
    <w:rsid w:val="009C210D"/>
    <w:rsid w:val="009D42DD"/>
    <w:rsid w:val="009D69BB"/>
    <w:rsid w:val="009E204E"/>
    <w:rsid w:val="009E2670"/>
    <w:rsid w:val="009F1406"/>
    <w:rsid w:val="009F4A65"/>
    <w:rsid w:val="00A04A77"/>
    <w:rsid w:val="00A135A1"/>
    <w:rsid w:val="00A21E8F"/>
    <w:rsid w:val="00A22390"/>
    <w:rsid w:val="00A22F99"/>
    <w:rsid w:val="00A27D38"/>
    <w:rsid w:val="00A3112C"/>
    <w:rsid w:val="00A3346B"/>
    <w:rsid w:val="00A35FC4"/>
    <w:rsid w:val="00A41D07"/>
    <w:rsid w:val="00A54B61"/>
    <w:rsid w:val="00A63688"/>
    <w:rsid w:val="00A82897"/>
    <w:rsid w:val="00A82C1F"/>
    <w:rsid w:val="00AA16A7"/>
    <w:rsid w:val="00AB29FA"/>
    <w:rsid w:val="00AB2E87"/>
    <w:rsid w:val="00AB66A1"/>
    <w:rsid w:val="00AC59FC"/>
    <w:rsid w:val="00AD25DE"/>
    <w:rsid w:val="00AD2F5B"/>
    <w:rsid w:val="00AD5B9C"/>
    <w:rsid w:val="00AD7F35"/>
    <w:rsid w:val="00AF19D1"/>
    <w:rsid w:val="00AF2A95"/>
    <w:rsid w:val="00AF5629"/>
    <w:rsid w:val="00AF6749"/>
    <w:rsid w:val="00B0117D"/>
    <w:rsid w:val="00B0209E"/>
    <w:rsid w:val="00B24495"/>
    <w:rsid w:val="00B349F8"/>
    <w:rsid w:val="00B34F44"/>
    <w:rsid w:val="00B41E1B"/>
    <w:rsid w:val="00B55303"/>
    <w:rsid w:val="00B73D93"/>
    <w:rsid w:val="00B900BB"/>
    <w:rsid w:val="00BA1808"/>
    <w:rsid w:val="00BA2C08"/>
    <w:rsid w:val="00BA4576"/>
    <w:rsid w:val="00BA470D"/>
    <w:rsid w:val="00BA5346"/>
    <w:rsid w:val="00BA5669"/>
    <w:rsid w:val="00BB138C"/>
    <w:rsid w:val="00BB26DA"/>
    <w:rsid w:val="00BB5FE1"/>
    <w:rsid w:val="00BB7547"/>
    <w:rsid w:val="00BB7BAF"/>
    <w:rsid w:val="00BC2A53"/>
    <w:rsid w:val="00BC4005"/>
    <w:rsid w:val="00BC408F"/>
    <w:rsid w:val="00BC56E2"/>
    <w:rsid w:val="00BD17D0"/>
    <w:rsid w:val="00BD5E0E"/>
    <w:rsid w:val="00BD5E4B"/>
    <w:rsid w:val="00BE6558"/>
    <w:rsid w:val="00BF3217"/>
    <w:rsid w:val="00BF7111"/>
    <w:rsid w:val="00C04A72"/>
    <w:rsid w:val="00C160A9"/>
    <w:rsid w:val="00C22EC8"/>
    <w:rsid w:val="00C22FD6"/>
    <w:rsid w:val="00C235DA"/>
    <w:rsid w:val="00C26065"/>
    <w:rsid w:val="00C27323"/>
    <w:rsid w:val="00C54A49"/>
    <w:rsid w:val="00C77232"/>
    <w:rsid w:val="00C95542"/>
    <w:rsid w:val="00C9634A"/>
    <w:rsid w:val="00CA079D"/>
    <w:rsid w:val="00CB67A0"/>
    <w:rsid w:val="00CC2409"/>
    <w:rsid w:val="00CD128F"/>
    <w:rsid w:val="00CE241B"/>
    <w:rsid w:val="00CE302F"/>
    <w:rsid w:val="00CE3D75"/>
    <w:rsid w:val="00CE5815"/>
    <w:rsid w:val="00CE63F7"/>
    <w:rsid w:val="00CE7704"/>
    <w:rsid w:val="00CF359B"/>
    <w:rsid w:val="00CF5C5E"/>
    <w:rsid w:val="00D03BDE"/>
    <w:rsid w:val="00D177D4"/>
    <w:rsid w:val="00D3230E"/>
    <w:rsid w:val="00D35F50"/>
    <w:rsid w:val="00D362EA"/>
    <w:rsid w:val="00D44704"/>
    <w:rsid w:val="00D54672"/>
    <w:rsid w:val="00D558E4"/>
    <w:rsid w:val="00D7132B"/>
    <w:rsid w:val="00D76200"/>
    <w:rsid w:val="00D876EA"/>
    <w:rsid w:val="00D92BDD"/>
    <w:rsid w:val="00D95048"/>
    <w:rsid w:val="00D96235"/>
    <w:rsid w:val="00D971EB"/>
    <w:rsid w:val="00D972EC"/>
    <w:rsid w:val="00D9741E"/>
    <w:rsid w:val="00DA020B"/>
    <w:rsid w:val="00DB2D8E"/>
    <w:rsid w:val="00DB3B2E"/>
    <w:rsid w:val="00DB6E06"/>
    <w:rsid w:val="00DC5CD8"/>
    <w:rsid w:val="00DC676F"/>
    <w:rsid w:val="00DD18C9"/>
    <w:rsid w:val="00DE4538"/>
    <w:rsid w:val="00DE7AD0"/>
    <w:rsid w:val="00DF3FB8"/>
    <w:rsid w:val="00E03FC8"/>
    <w:rsid w:val="00E05CFF"/>
    <w:rsid w:val="00E11F91"/>
    <w:rsid w:val="00E1609A"/>
    <w:rsid w:val="00E3038F"/>
    <w:rsid w:val="00E30C50"/>
    <w:rsid w:val="00E331EE"/>
    <w:rsid w:val="00E524E3"/>
    <w:rsid w:val="00E57023"/>
    <w:rsid w:val="00E6196E"/>
    <w:rsid w:val="00E64DD2"/>
    <w:rsid w:val="00E65E0C"/>
    <w:rsid w:val="00E75B14"/>
    <w:rsid w:val="00E76B30"/>
    <w:rsid w:val="00E96EA0"/>
    <w:rsid w:val="00EB2029"/>
    <w:rsid w:val="00EB29AA"/>
    <w:rsid w:val="00ED4366"/>
    <w:rsid w:val="00ED7CC4"/>
    <w:rsid w:val="00EE00A5"/>
    <w:rsid w:val="00EE1BAC"/>
    <w:rsid w:val="00EE618D"/>
    <w:rsid w:val="00EE7C48"/>
    <w:rsid w:val="00EF0909"/>
    <w:rsid w:val="00EF34CF"/>
    <w:rsid w:val="00EF704F"/>
    <w:rsid w:val="00F037AC"/>
    <w:rsid w:val="00F069A6"/>
    <w:rsid w:val="00F22414"/>
    <w:rsid w:val="00F231F0"/>
    <w:rsid w:val="00F32F54"/>
    <w:rsid w:val="00F41FFA"/>
    <w:rsid w:val="00F44E0B"/>
    <w:rsid w:val="00F45C1F"/>
    <w:rsid w:val="00F469B0"/>
    <w:rsid w:val="00F6775E"/>
    <w:rsid w:val="00F67B42"/>
    <w:rsid w:val="00F71ECE"/>
    <w:rsid w:val="00F75639"/>
    <w:rsid w:val="00F84B56"/>
    <w:rsid w:val="00F935BC"/>
    <w:rsid w:val="00F95EFB"/>
    <w:rsid w:val="00FA079A"/>
    <w:rsid w:val="00FA1227"/>
    <w:rsid w:val="00FC1EBB"/>
    <w:rsid w:val="00FD1F4C"/>
    <w:rsid w:val="00FD3BE1"/>
    <w:rsid w:val="00FD756C"/>
    <w:rsid w:val="00FE2004"/>
    <w:rsid w:val="00FF02B3"/>
    <w:rsid w:val="00FF07F9"/>
    <w:rsid w:val="00FF2410"/>
    <w:rsid w:val="00FF60B2"/>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BF"/>
    <w:rPr>
      <w:sz w:val="24"/>
      <w:szCs w:val="20"/>
      <w:lang w:val="en-GB" w:eastAsia="en-US"/>
    </w:rPr>
  </w:style>
  <w:style w:type="paragraph" w:styleId="Heading1">
    <w:name w:val="heading 1"/>
    <w:basedOn w:val="Normal"/>
    <w:next w:val="Normal"/>
    <w:link w:val="Heading1Char"/>
    <w:uiPriority w:val="99"/>
    <w:qFormat/>
    <w:rsid w:val="00106EB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EC8"/>
    <w:rPr>
      <w:rFonts w:ascii="Cambria" w:hAnsi="Cambria" w:cs="Times New Roman"/>
      <w:b/>
      <w:bCs/>
      <w:kern w:val="32"/>
      <w:sz w:val="32"/>
      <w:szCs w:val="32"/>
      <w:lang w:val="en-GB" w:eastAsia="en-US"/>
    </w:rPr>
  </w:style>
  <w:style w:type="paragraph" w:customStyle="1" w:styleId="Application1">
    <w:name w:val="Application1"/>
    <w:basedOn w:val="Heading1"/>
    <w:next w:val="Application2"/>
    <w:uiPriority w:val="99"/>
    <w:rsid w:val="00106EBF"/>
    <w:pPr>
      <w:pageBreakBefore/>
      <w:widowControl w:val="0"/>
      <w:tabs>
        <w:tab w:val="num" w:pos="720"/>
      </w:tabs>
      <w:spacing w:before="0" w:after="480"/>
      <w:ind w:left="360" w:hanging="360"/>
    </w:pPr>
    <w:rPr>
      <w:rFonts w:cs="Times New Roman"/>
      <w:bCs w:val="0"/>
      <w:caps/>
      <w:kern w:val="28"/>
      <w:sz w:val="28"/>
      <w:szCs w:val="20"/>
    </w:rPr>
  </w:style>
  <w:style w:type="paragraph" w:customStyle="1" w:styleId="Application2">
    <w:name w:val="Application2"/>
    <w:basedOn w:val="Normal"/>
    <w:autoRedefine/>
    <w:uiPriority w:val="99"/>
    <w:rsid w:val="00106EBF"/>
    <w:pPr>
      <w:widowControl w:val="0"/>
      <w:suppressAutoHyphens/>
      <w:spacing w:before="120" w:after="120"/>
      <w:jc w:val="both"/>
    </w:pPr>
    <w:rPr>
      <w:rFonts w:ascii="Arial" w:hAnsi="Arial" w:cs="Arial"/>
      <w:b/>
      <w:spacing w:val="-2"/>
      <w:sz w:val="20"/>
      <w:lang w:val="bg-BG"/>
    </w:rPr>
  </w:style>
  <w:style w:type="paragraph" w:customStyle="1" w:styleId="Application3">
    <w:name w:val="Application3"/>
    <w:basedOn w:val="Normal"/>
    <w:autoRedefine/>
    <w:uiPriority w:val="99"/>
    <w:rsid w:val="00106EBF"/>
    <w:pPr>
      <w:widowControl w:val="0"/>
    </w:pPr>
    <w:rPr>
      <w:b/>
      <w:spacing w:val="-2"/>
      <w:sz w:val="20"/>
      <w:lang w:val="bg-BG"/>
    </w:rPr>
  </w:style>
  <w:style w:type="paragraph" w:styleId="Title">
    <w:name w:val="Title"/>
    <w:basedOn w:val="Normal"/>
    <w:link w:val="TitleChar"/>
    <w:uiPriority w:val="99"/>
    <w:qFormat/>
    <w:rsid w:val="00106EBF"/>
    <w:pPr>
      <w:widowControl w:val="0"/>
      <w:tabs>
        <w:tab w:val="left" w:pos="-720"/>
      </w:tabs>
      <w:suppressAutoHyphens/>
      <w:jc w:val="center"/>
    </w:pPr>
    <w:rPr>
      <w:b/>
      <w:sz w:val="48"/>
      <w:lang w:val="en-US"/>
    </w:rPr>
  </w:style>
  <w:style w:type="character" w:customStyle="1" w:styleId="TitleChar">
    <w:name w:val="Title Char"/>
    <w:basedOn w:val="DefaultParagraphFont"/>
    <w:link w:val="Title"/>
    <w:uiPriority w:val="99"/>
    <w:locked/>
    <w:rsid w:val="00C22EC8"/>
    <w:rPr>
      <w:rFonts w:ascii="Cambria" w:hAnsi="Cambria" w:cs="Times New Roman"/>
      <w:b/>
      <w:bCs/>
      <w:kern w:val="28"/>
      <w:sz w:val="32"/>
      <w:szCs w:val="32"/>
      <w:lang w:val="en-GB" w:eastAsia="en-US"/>
    </w:rPr>
  </w:style>
  <w:style w:type="character" w:styleId="FootnoteReference">
    <w:name w:val="footnote reference"/>
    <w:basedOn w:val="DefaultParagraphFont"/>
    <w:uiPriority w:val="99"/>
    <w:semiHidden/>
    <w:rsid w:val="00106EBF"/>
    <w:rPr>
      <w:rFonts w:ascii="Times New Roman" w:hAnsi="Times New Roman" w:cs="Times New Roman"/>
      <w:sz w:val="27"/>
      <w:vertAlign w:val="superscript"/>
      <w:lang w:val="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semiHidden/>
    <w:rsid w:val="00106EBF"/>
    <w:pPr>
      <w:widowControl w:val="0"/>
      <w:tabs>
        <w:tab w:val="left" w:pos="-720"/>
      </w:tabs>
      <w:suppressAutoHyphens/>
      <w:jc w:val="both"/>
    </w:pPr>
    <w:rPr>
      <w:spacing w:val="-2"/>
      <w:sz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locked/>
    <w:rsid w:val="00C22EC8"/>
    <w:rPr>
      <w:rFonts w:cs="Times New Roman"/>
      <w:sz w:val="20"/>
      <w:szCs w:val="20"/>
      <w:lang w:val="en-GB" w:eastAsia="en-US"/>
    </w:rPr>
  </w:style>
  <w:style w:type="character" w:styleId="PageNumber">
    <w:name w:val="page number"/>
    <w:basedOn w:val="DefaultParagraphFont"/>
    <w:uiPriority w:val="99"/>
    <w:rsid w:val="00106EBF"/>
    <w:rPr>
      <w:rFonts w:cs="Times New Roman"/>
    </w:rPr>
  </w:style>
  <w:style w:type="paragraph" w:styleId="Header">
    <w:name w:val="header"/>
    <w:basedOn w:val="Normal"/>
    <w:link w:val="HeaderChar"/>
    <w:uiPriority w:val="99"/>
    <w:rsid w:val="00106EBF"/>
    <w:pPr>
      <w:widowControl w:val="0"/>
      <w:tabs>
        <w:tab w:val="left" w:pos="0"/>
      </w:tabs>
      <w:suppressAutoHyphens/>
    </w:pPr>
    <w:rPr>
      <w:rFonts w:ascii="Courier New" w:hAnsi="Courier New"/>
    </w:rPr>
  </w:style>
  <w:style w:type="character" w:customStyle="1" w:styleId="HeaderChar">
    <w:name w:val="Header Char"/>
    <w:basedOn w:val="DefaultParagraphFont"/>
    <w:link w:val="Header"/>
    <w:uiPriority w:val="99"/>
    <w:semiHidden/>
    <w:locked/>
    <w:rsid w:val="00C22EC8"/>
    <w:rPr>
      <w:rFonts w:cs="Times New Roman"/>
      <w:sz w:val="20"/>
      <w:szCs w:val="20"/>
      <w:lang w:val="en-GB" w:eastAsia="en-US"/>
    </w:rPr>
  </w:style>
  <w:style w:type="paragraph" w:styleId="Footer">
    <w:name w:val="footer"/>
    <w:basedOn w:val="Normal"/>
    <w:link w:val="FooterChar"/>
    <w:uiPriority w:val="99"/>
    <w:rsid w:val="00106EBF"/>
    <w:pPr>
      <w:widowControl w:val="0"/>
      <w:tabs>
        <w:tab w:val="left" w:pos="-720"/>
      </w:tabs>
      <w:suppressAutoHyphens/>
    </w:pPr>
    <w:rPr>
      <w:rFonts w:ascii="Arial" w:hAnsi="Arial"/>
      <w:sz w:val="16"/>
    </w:rPr>
  </w:style>
  <w:style w:type="character" w:customStyle="1" w:styleId="FooterChar">
    <w:name w:val="Footer Char"/>
    <w:basedOn w:val="DefaultParagraphFont"/>
    <w:link w:val="Footer"/>
    <w:uiPriority w:val="99"/>
    <w:semiHidden/>
    <w:locked/>
    <w:rsid w:val="00C22EC8"/>
    <w:rPr>
      <w:rFonts w:cs="Times New Roman"/>
      <w:sz w:val="20"/>
      <w:szCs w:val="20"/>
      <w:lang w:val="en-GB" w:eastAsia="en-US"/>
    </w:rPr>
  </w:style>
  <w:style w:type="paragraph" w:customStyle="1" w:styleId="SubTitle1">
    <w:name w:val="SubTitle 1"/>
    <w:basedOn w:val="Normal"/>
    <w:next w:val="Normal"/>
    <w:uiPriority w:val="99"/>
    <w:rsid w:val="00106EBF"/>
    <w:pPr>
      <w:spacing w:after="240"/>
      <w:jc w:val="center"/>
    </w:pPr>
    <w:rPr>
      <w:b/>
      <w:sz w:val="40"/>
    </w:rPr>
  </w:style>
  <w:style w:type="paragraph" w:styleId="BodyTextIndent">
    <w:name w:val="Body Text Indent"/>
    <w:basedOn w:val="Normal"/>
    <w:link w:val="BodyTextIndentChar"/>
    <w:uiPriority w:val="99"/>
    <w:rsid w:val="00106EBF"/>
    <w:pPr>
      <w:tabs>
        <w:tab w:val="right" w:pos="8789"/>
      </w:tabs>
      <w:suppressAutoHyphens/>
      <w:spacing w:before="100"/>
    </w:pPr>
    <w:rPr>
      <w:rFonts w:ascii="Arial" w:hAnsi="Arial"/>
      <w:spacing w:val="-2"/>
      <w:sz w:val="20"/>
      <w:lang w:val="fr-FR"/>
    </w:rPr>
  </w:style>
  <w:style w:type="character" w:customStyle="1" w:styleId="BodyTextIndentChar">
    <w:name w:val="Body Text Indent Char"/>
    <w:basedOn w:val="DefaultParagraphFont"/>
    <w:link w:val="BodyTextIndent"/>
    <w:uiPriority w:val="99"/>
    <w:semiHidden/>
    <w:locked/>
    <w:rsid w:val="00C22EC8"/>
    <w:rPr>
      <w:rFonts w:cs="Times New Roman"/>
      <w:sz w:val="20"/>
      <w:szCs w:val="20"/>
      <w:lang w:val="en-GB" w:eastAsia="en-US"/>
    </w:rPr>
  </w:style>
  <w:style w:type="paragraph" w:styleId="BodyText3">
    <w:name w:val="Body Text 3"/>
    <w:basedOn w:val="Normal"/>
    <w:link w:val="BodyText3Char"/>
    <w:uiPriority w:val="99"/>
    <w:rsid w:val="00106EBF"/>
    <w:pPr>
      <w:tabs>
        <w:tab w:val="left" w:pos="-720"/>
      </w:tabs>
      <w:suppressAutoHyphens/>
      <w:jc w:val="both"/>
    </w:pPr>
    <w:rPr>
      <w:rFonts w:ascii="Arial" w:hAnsi="Arial"/>
      <w:sz w:val="20"/>
      <w:lang w:val="fr-FR"/>
    </w:rPr>
  </w:style>
  <w:style w:type="character" w:customStyle="1" w:styleId="BodyText3Char">
    <w:name w:val="Body Text 3 Char"/>
    <w:basedOn w:val="DefaultParagraphFont"/>
    <w:link w:val="BodyText3"/>
    <w:uiPriority w:val="99"/>
    <w:semiHidden/>
    <w:locked/>
    <w:rsid w:val="00C22EC8"/>
    <w:rPr>
      <w:rFonts w:cs="Times New Roman"/>
      <w:sz w:val="16"/>
      <w:szCs w:val="16"/>
      <w:lang w:val="en-GB" w:eastAsia="en-US"/>
    </w:rPr>
  </w:style>
  <w:style w:type="table" w:styleId="TableGrid">
    <w:name w:val="Table Grid"/>
    <w:basedOn w:val="TableNormal"/>
    <w:uiPriority w:val="99"/>
    <w:rsid w:val="00106E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1CharCharCharCharCharCharCharCharCharChar">
    <w:name w:val="Char1 Char Char Char Char Char1 Char Char Char Char Char Char Знак Char Char Знак Char Char Знак Знак"/>
    <w:basedOn w:val="Normal"/>
    <w:uiPriority w:val="99"/>
    <w:rsid w:val="00106EBF"/>
    <w:pPr>
      <w:tabs>
        <w:tab w:val="left" w:pos="709"/>
      </w:tabs>
    </w:pPr>
    <w:rPr>
      <w:rFonts w:ascii="Tahoma" w:hAnsi="Tahoma"/>
      <w:szCs w:val="24"/>
      <w:lang w:val="pl-PL" w:eastAsia="pl-PL"/>
    </w:rPr>
  </w:style>
  <w:style w:type="paragraph" w:styleId="Subtitle">
    <w:name w:val="Subtitle"/>
    <w:basedOn w:val="Normal"/>
    <w:link w:val="SubtitleChar"/>
    <w:uiPriority w:val="99"/>
    <w:qFormat/>
    <w:rsid w:val="00106EBF"/>
    <w:pPr>
      <w:overflowPunct w:val="0"/>
      <w:autoSpaceDE w:val="0"/>
      <w:autoSpaceDN w:val="0"/>
      <w:adjustRightInd w:val="0"/>
      <w:jc w:val="center"/>
      <w:textAlignment w:val="baseline"/>
    </w:pPr>
    <w:rPr>
      <w:rFonts w:eastAsia="PMingLiU"/>
      <w:b/>
      <w:bCs/>
      <w:sz w:val="28"/>
      <w:szCs w:val="28"/>
      <w:u w:val="single"/>
      <w:lang w:val="pl-PL" w:eastAsia="pl-PL"/>
    </w:rPr>
  </w:style>
  <w:style w:type="character" w:customStyle="1" w:styleId="SubtitleChar">
    <w:name w:val="Subtitle Char"/>
    <w:basedOn w:val="DefaultParagraphFont"/>
    <w:link w:val="Subtitle"/>
    <w:uiPriority w:val="99"/>
    <w:locked/>
    <w:rsid w:val="00C22EC8"/>
    <w:rPr>
      <w:rFonts w:ascii="Cambria" w:hAnsi="Cambria" w:cs="Times New Roman"/>
      <w:sz w:val="24"/>
      <w:szCs w:val="24"/>
      <w:lang w:val="en-GB" w:eastAsia="en-US"/>
    </w:rPr>
  </w:style>
  <w:style w:type="paragraph" w:styleId="TOC1">
    <w:name w:val="toc 1"/>
    <w:basedOn w:val="Normal"/>
    <w:next w:val="Normal"/>
    <w:autoRedefine/>
    <w:uiPriority w:val="99"/>
    <w:semiHidden/>
    <w:rsid w:val="00106EBF"/>
    <w:rPr>
      <w:rFonts w:eastAsia="PMingLiU"/>
      <w:bCs/>
      <w:szCs w:val="24"/>
      <w:lang w:val="ru-RU" w:eastAsia="bg-BG"/>
    </w:rPr>
  </w:style>
  <w:style w:type="character" w:styleId="EndnoteReference">
    <w:name w:val="endnote reference"/>
    <w:basedOn w:val="DefaultParagraphFont"/>
    <w:uiPriority w:val="99"/>
    <w:semiHidden/>
    <w:rsid w:val="00106EBF"/>
    <w:rPr>
      <w:rFonts w:cs="Times New Roman"/>
      <w:vertAlign w:val="superscript"/>
    </w:rPr>
  </w:style>
  <w:style w:type="paragraph" w:customStyle="1" w:styleId="Normalenglish">
    <w:name w:val="Normalenglish"/>
    <w:basedOn w:val="Normal"/>
    <w:autoRedefine/>
    <w:uiPriority w:val="99"/>
    <w:rsid w:val="00106EBF"/>
    <w:pPr>
      <w:tabs>
        <w:tab w:val="left" w:pos="1455"/>
      </w:tabs>
      <w:ind w:left="83"/>
    </w:pPr>
    <w:rPr>
      <w:b/>
      <w:sz w:val="20"/>
      <w:lang w:val="pl-PL" w:eastAsia="pl-PL"/>
    </w:rPr>
  </w:style>
  <w:style w:type="character" w:customStyle="1" w:styleId="Keyboard">
    <w:name w:val="Keyboard"/>
    <w:uiPriority w:val="99"/>
    <w:rsid w:val="00106EBF"/>
    <w:rPr>
      <w:rFonts w:ascii="Courier New" w:hAnsi="Courier New"/>
      <w:b/>
      <w:sz w:val="20"/>
    </w:rPr>
  </w:style>
  <w:style w:type="paragraph" w:customStyle="1" w:styleId="Preformatted">
    <w:name w:val="Preformatted"/>
    <w:basedOn w:val="Normal"/>
    <w:uiPriority w:val="99"/>
    <w:rsid w:val="00106E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CharCharCharCharCharCharCharCharCharChar">
    <w:name w:val="Char Char Char Char Char Char Char Char Char Char Char Char Char"/>
    <w:basedOn w:val="Normal"/>
    <w:uiPriority w:val="99"/>
    <w:rsid w:val="00106EBF"/>
    <w:pPr>
      <w:tabs>
        <w:tab w:val="left" w:pos="709"/>
      </w:tabs>
    </w:pPr>
    <w:rPr>
      <w:rFonts w:ascii="Tahoma" w:hAnsi="Tahoma"/>
      <w:szCs w:val="24"/>
      <w:lang w:val="pl-PL" w:eastAsia="pl-PL"/>
    </w:rPr>
  </w:style>
  <w:style w:type="paragraph" w:customStyle="1" w:styleId="BodyText21">
    <w:name w:val="Body Text 21"/>
    <w:basedOn w:val="Normal"/>
    <w:uiPriority w:val="99"/>
    <w:rsid w:val="00106EBF"/>
    <w:rPr>
      <w:sz w:val="22"/>
      <w:lang w:val="bg-BG" w:eastAsia="bg-BG"/>
    </w:rPr>
  </w:style>
  <w:style w:type="character" w:styleId="Hyperlink">
    <w:name w:val="Hyperlink"/>
    <w:basedOn w:val="DefaultParagraphFont"/>
    <w:uiPriority w:val="99"/>
    <w:rsid w:val="00106EBF"/>
    <w:rPr>
      <w:rFonts w:cs="Times New Roman"/>
      <w:color w:val="0000FF"/>
      <w:u w:val="single"/>
    </w:rPr>
  </w:style>
  <w:style w:type="character" w:customStyle="1" w:styleId="ldef">
    <w:name w:val="ldef"/>
    <w:basedOn w:val="DefaultParagraphFont"/>
    <w:uiPriority w:val="99"/>
    <w:rsid w:val="00106EBF"/>
    <w:rPr>
      <w:rFonts w:cs="Times New Roman"/>
    </w:rPr>
  </w:style>
  <w:style w:type="paragraph" w:customStyle="1" w:styleId="Style">
    <w:name w:val="Style"/>
    <w:uiPriority w:val="99"/>
    <w:rsid w:val="00F95EFB"/>
    <w:pPr>
      <w:autoSpaceDE w:val="0"/>
      <w:autoSpaceDN w:val="0"/>
      <w:adjustRightInd w:val="0"/>
      <w:ind w:left="140" w:right="140" w:firstLine="840"/>
      <w:jc w:val="both"/>
    </w:pPr>
    <w:rPr>
      <w:sz w:val="24"/>
      <w:szCs w:val="24"/>
    </w:rPr>
  </w:style>
  <w:style w:type="paragraph" w:customStyle="1" w:styleId="normaltableau">
    <w:name w:val="normal_tableau"/>
    <w:basedOn w:val="Normal"/>
    <w:uiPriority w:val="99"/>
    <w:rsid w:val="00F95EFB"/>
    <w:pPr>
      <w:spacing w:before="120" w:after="120"/>
      <w:jc w:val="both"/>
    </w:pPr>
    <w:rPr>
      <w:rFonts w:ascii="Optima" w:hAnsi="Optima"/>
      <w:sz w:val="22"/>
      <w:lang w:eastAsia="bg-BG"/>
    </w:rPr>
  </w:style>
  <w:style w:type="character" w:styleId="CommentReference">
    <w:name w:val="annotation reference"/>
    <w:basedOn w:val="DefaultParagraphFont"/>
    <w:uiPriority w:val="99"/>
    <w:semiHidden/>
    <w:rsid w:val="00E3038F"/>
    <w:rPr>
      <w:rFonts w:cs="Times New Roman"/>
      <w:sz w:val="16"/>
      <w:szCs w:val="16"/>
    </w:rPr>
  </w:style>
  <w:style w:type="paragraph" w:styleId="CommentText">
    <w:name w:val="annotation text"/>
    <w:basedOn w:val="Normal"/>
    <w:link w:val="CommentTextChar"/>
    <w:uiPriority w:val="99"/>
    <w:semiHidden/>
    <w:rsid w:val="00E3038F"/>
    <w:rPr>
      <w:sz w:val="20"/>
    </w:rPr>
  </w:style>
  <w:style w:type="character" w:customStyle="1" w:styleId="CommentTextChar">
    <w:name w:val="Comment Text Char"/>
    <w:basedOn w:val="DefaultParagraphFont"/>
    <w:link w:val="CommentText"/>
    <w:uiPriority w:val="99"/>
    <w:semiHidden/>
    <w:locked/>
    <w:rsid w:val="00C22EC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E3038F"/>
    <w:rPr>
      <w:b/>
      <w:bCs/>
    </w:rPr>
  </w:style>
  <w:style w:type="character" w:customStyle="1" w:styleId="CommentSubjectChar">
    <w:name w:val="Comment Subject Char"/>
    <w:basedOn w:val="CommentTextChar"/>
    <w:link w:val="CommentSubject"/>
    <w:uiPriority w:val="99"/>
    <w:semiHidden/>
    <w:locked/>
    <w:rsid w:val="00C22EC8"/>
    <w:rPr>
      <w:b/>
      <w:bCs/>
    </w:rPr>
  </w:style>
  <w:style w:type="paragraph" w:styleId="BalloonText">
    <w:name w:val="Balloon Text"/>
    <w:basedOn w:val="Normal"/>
    <w:link w:val="BalloonTextChar"/>
    <w:uiPriority w:val="99"/>
    <w:semiHidden/>
    <w:rsid w:val="00E303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EC8"/>
    <w:rPr>
      <w:rFonts w:cs="Times New Roman"/>
      <w:sz w:val="2"/>
      <w:lang w:val="en-GB" w:eastAsia="en-US"/>
    </w:rPr>
  </w:style>
  <w:style w:type="paragraph" w:customStyle="1" w:styleId="Char">
    <w:name w:val="Char"/>
    <w:basedOn w:val="Normal"/>
    <w:uiPriority w:val="99"/>
    <w:rsid w:val="00085178"/>
    <w:pPr>
      <w:tabs>
        <w:tab w:val="left" w:pos="709"/>
      </w:tabs>
    </w:pPr>
    <w:rPr>
      <w:rFonts w:ascii="Tahoma" w:hAnsi="Tahoma"/>
      <w:szCs w:val="24"/>
      <w:lang w:val="pl-PL" w:eastAsia="pl-PL"/>
    </w:rPr>
  </w:style>
  <w:style w:type="paragraph" w:customStyle="1" w:styleId="Char1CharCharCharCharChar">
    <w:name w:val="Char1 Char Char Char Char Char"/>
    <w:basedOn w:val="Normal"/>
    <w:uiPriority w:val="99"/>
    <w:rsid w:val="00B24495"/>
    <w:pPr>
      <w:tabs>
        <w:tab w:val="left" w:pos="709"/>
      </w:tabs>
    </w:pPr>
    <w:rPr>
      <w:rFonts w:ascii="Tahoma" w:hAnsi="Tahoma"/>
      <w:szCs w:val="24"/>
      <w:lang w:val="pl-PL" w:eastAsia="pl-PL"/>
    </w:rPr>
  </w:style>
  <w:style w:type="paragraph" w:customStyle="1" w:styleId="Char1CharCharCharCharCharCharCharChar">
    <w:name w:val="Char1 Char Char Char Char Char Char Char Char"/>
    <w:basedOn w:val="Normal"/>
    <w:uiPriority w:val="99"/>
    <w:rsid w:val="000A764B"/>
    <w:pPr>
      <w:tabs>
        <w:tab w:val="left" w:pos="709"/>
      </w:tabs>
    </w:pPr>
    <w:rPr>
      <w:rFonts w:ascii="Tahoma" w:hAnsi="Tahoma"/>
      <w:szCs w:val="24"/>
      <w:lang w:val="pl-PL" w:eastAsia="pl-PL"/>
    </w:rPr>
  </w:style>
  <w:style w:type="character" w:customStyle="1" w:styleId="spelle">
    <w:name w:val="spelle"/>
    <w:basedOn w:val="DefaultParagraphFont"/>
    <w:uiPriority w:val="99"/>
    <w:rsid w:val="000A764B"/>
    <w:rPr>
      <w:rFonts w:cs="Times New Roman"/>
    </w:rPr>
  </w:style>
  <w:style w:type="paragraph" w:customStyle="1" w:styleId="CharCharCharCharCharCharChar1CharCharCharCharCharCharChar1CharCharCharCharCharCharCharCharCharCharCharCharChar1CharCharCharCharCharCharChar">
    <w:name w:val="Char Char Char Char Char Char Char1 Char Char Char Char Char Char Char1 Char Char Char Char Char Char Char Char Char Char Char Char Char1 Char Char Char Char Char Char Char"/>
    <w:basedOn w:val="Normal"/>
    <w:uiPriority w:val="99"/>
    <w:rsid w:val="00D972EC"/>
    <w:pPr>
      <w:tabs>
        <w:tab w:val="left" w:pos="709"/>
      </w:tabs>
    </w:pPr>
    <w:rPr>
      <w:rFonts w:ascii="Tahoma" w:hAnsi="Tahoma"/>
      <w:szCs w:val="24"/>
      <w:lang w:val="pl-PL" w:eastAsia="pl-PL"/>
    </w:rPr>
  </w:style>
  <w:style w:type="paragraph" w:customStyle="1" w:styleId="OiaeaeiYiio2">
    <w:name w:val="O?ia eaeiYiio 2"/>
    <w:basedOn w:val="Normal"/>
    <w:uiPriority w:val="99"/>
    <w:rsid w:val="009A5DEF"/>
    <w:pPr>
      <w:widowControl w:val="0"/>
      <w:jc w:val="right"/>
    </w:pPr>
    <w:rPr>
      <w:i/>
      <w:sz w:val="16"/>
      <w:lang w:val="en-US"/>
    </w:rPr>
  </w:style>
  <w:style w:type="paragraph" w:customStyle="1" w:styleId="Eaoaeaa">
    <w:name w:val="Eaoae?aa"/>
    <w:basedOn w:val="Normal"/>
    <w:uiPriority w:val="99"/>
    <w:rsid w:val="009A5DEF"/>
    <w:pPr>
      <w:widowControl w:val="0"/>
      <w:tabs>
        <w:tab w:val="center" w:pos="4153"/>
        <w:tab w:val="right" w:pos="8306"/>
      </w:tabs>
    </w:pPr>
    <w:rPr>
      <w:sz w:val="20"/>
      <w:lang w:val="en-US"/>
    </w:rPr>
  </w:style>
  <w:style w:type="paragraph" w:styleId="BodyText">
    <w:name w:val="Body Text"/>
    <w:basedOn w:val="Normal"/>
    <w:link w:val="BodyTextChar"/>
    <w:uiPriority w:val="99"/>
    <w:rsid w:val="006307F2"/>
    <w:pPr>
      <w:widowControl w:val="0"/>
      <w:suppressAutoHyphens/>
      <w:spacing w:after="120"/>
    </w:pPr>
    <w:rPr>
      <w:kern w:val="1"/>
      <w:szCs w:val="24"/>
      <w:lang w:val="bg-BG"/>
    </w:rPr>
  </w:style>
  <w:style w:type="character" w:customStyle="1" w:styleId="BodyTextChar">
    <w:name w:val="Body Text Char"/>
    <w:basedOn w:val="DefaultParagraphFont"/>
    <w:link w:val="BodyText"/>
    <w:uiPriority w:val="99"/>
    <w:semiHidden/>
    <w:locked/>
    <w:rsid w:val="00C22EC8"/>
    <w:rPr>
      <w:rFonts w:cs="Times New Roman"/>
      <w:sz w:val="20"/>
      <w:szCs w:val="20"/>
      <w:lang w:val="en-GB" w:eastAsia="en-US"/>
    </w:rPr>
  </w:style>
  <w:style w:type="paragraph" w:styleId="List">
    <w:name w:val="List"/>
    <w:basedOn w:val="BodyText"/>
    <w:uiPriority w:val="99"/>
    <w:rsid w:val="006307F2"/>
    <w:rPr>
      <w:rFonts w:cs="Tahoma"/>
    </w:rPr>
  </w:style>
  <w:style w:type="paragraph" w:customStyle="1" w:styleId="Char0">
    <w:name w:val="Char Знак Знак"/>
    <w:basedOn w:val="Normal"/>
    <w:uiPriority w:val="99"/>
    <w:rsid w:val="006307F2"/>
    <w:pPr>
      <w:tabs>
        <w:tab w:val="left" w:pos="709"/>
      </w:tabs>
    </w:pPr>
    <w:rPr>
      <w:rFonts w:ascii="Tahoma" w:hAnsi="Tahoma"/>
      <w:szCs w:val="24"/>
      <w:lang w:val="pl-PL" w:eastAsia="pl-PL"/>
    </w:rPr>
  </w:style>
  <w:style w:type="paragraph" w:customStyle="1" w:styleId="Char1CharCharCharCharChar1CharCharCharCharCharChar">
    <w:name w:val="Char1 Char Char Char Char Char1 Char Char Char Char Char Char"/>
    <w:basedOn w:val="Normal"/>
    <w:uiPriority w:val="99"/>
    <w:rsid w:val="001F385E"/>
    <w:pPr>
      <w:tabs>
        <w:tab w:val="left" w:pos="709"/>
      </w:tabs>
    </w:pPr>
    <w:rPr>
      <w:rFonts w:ascii="Tahoma" w:hAnsi="Tahoma"/>
      <w:szCs w:val="24"/>
      <w:lang w:val="pl-PL" w:eastAsia="pl-PL"/>
    </w:rPr>
  </w:style>
  <w:style w:type="paragraph" w:styleId="DocumentMap">
    <w:name w:val="Document Map"/>
    <w:basedOn w:val="Normal"/>
    <w:link w:val="DocumentMapChar"/>
    <w:uiPriority w:val="99"/>
    <w:semiHidden/>
    <w:rsid w:val="006579A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C22EC8"/>
    <w:rPr>
      <w:rFonts w:cs="Times New Roman"/>
      <w:sz w:val="2"/>
      <w:lang w:val="en-GB" w:eastAsia="en-US"/>
    </w:rPr>
  </w:style>
  <w:style w:type="paragraph" w:customStyle="1" w:styleId="Default">
    <w:name w:val="Default"/>
    <w:uiPriority w:val="99"/>
    <w:rsid w:val="007625E8"/>
    <w:pPr>
      <w:autoSpaceDE w:val="0"/>
      <w:autoSpaceDN w:val="0"/>
      <w:adjustRightInd w:val="0"/>
    </w:pPr>
    <w:rPr>
      <w:color w:val="000000"/>
      <w:sz w:val="24"/>
      <w:szCs w:val="24"/>
      <w:lang w:eastAsia="en-US"/>
    </w:rPr>
  </w:style>
  <w:style w:type="paragraph" w:customStyle="1" w:styleId="m">
    <w:name w:val="m"/>
    <w:basedOn w:val="Normal"/>
    <w:uiPriority w:val="99"/>
    <w:rsid w:val="007625E8"/>
    <w:pPr>
      <w:ind w:firstLine="990"/>
      <w:jc w:val="both"/>
    </w:pPr>
    <w:rPr>
      <w:color w:val="000000"/>
      <w:szCs w:val="24"/>
      <w:lang w:val="bg-BG" w:eastAsia="bg-BG"/>
    </w:rPr>
  </w:style>
</w:styles>
</file>

<file path=word/webSettings.xml><?xml version="1.0" encoding="utf-8"?>
<w:webSettings xmlns:r="http://schemas.openxmlformats.org/officeDocument/2006/relationships" xmlns:w="http://schemas.openxmlformats.org/wordprocessingml/2006/main">
  <w:divs>
    <w:div w:id="1430277170">
      <w:marLeft w:val="0"/>
      <w:marRight w:val="0"/>
      <w:marTop w:val="0"/>
      <w:marBottom w:val="0"/>
      <w:divBdr>
        <w:top w:val="none" w:sz="0" w:space="0" w:color="auto"/>
        <w:left w:val="none" w:sz="0" w:space="0" w:color="auto"/>
        <w:bottom w:val="none" w:sz="0" w:space="0" w:color="auto"/>
        <w:right w:val="none" w:sz="0" w:space="0" w:color="auto"/>
      </w:divBdr>
      <w:divsChild>
        <w:div w:id="1430277171">
          <w:marLeft w:val="0"/>
          <w:marRight w:val="0"/>
          <w:marTop w:val="0"/>
          <w:marBottom w:val="0"/>
          <w:divBdr>
            <w:top w:val="none" w:sz="0" w:space="0" w:color="auto"/>
            <w:left w:val="none" w:sz="0" w:space="0" w:color="auto"/>
            <w:bottom w:val="none" w:sz="0" w:space="0" w:color="auto"/>
            <w:right w:val="none" w:sz="0" w:space="0" w:color="auto"/>
          </w:divBdr>
        </w:div>
        <w:div w:id="1430277172">
          <w:marLeft w:val="0"/>
          <w:marRight w:val="0"/>
          <w:marTop w:val="0"/>
          <w:marBottom w:val="0"/>
          <w:divBdr>
            <w:top w:val="none" w:sz="0" w:space="0" w:color="auto"/>
            <w:left w:val="none" w:sz="0" w:space="0" w:color="auto"/>
            <w:bottom w:val="none" w:sz="0" w:space="0" w:color="auto"/>
            <w:right w:val="none" w:sz="0" w:space="0" w:color="auto"/>
          </w:divBdr>
        </w:div>
        <w:div w:id="1430277173">
          <w:marLeft w:val="0"/>
          <w:marRight w:val="0"/>
          <w:marTop w:val="0"/>
          <w:marBottom w:val="0"/>
          <w:divBdr>
            <w:top w:val="none" w:sz="0" w:space="0" w:color="auto"/>
            <w:left w:val="none" w:sz="0" w:space="0" w:color="auto"/>
            <w:bottom w:val="none" w:sz="0" w:space="0" w:color="auto"/>
            <w:right w:val="none" w:sz="0" w:space="0" w:color="auto"/>
          </w:divBdr>
        </w:div>
      </w:divsChild>
    </w:div>
    <w:div w:id="1430277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sadowo@abv.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bsadowo@abv.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2</Pages>
  <Words>619</Words>
  <Characters>3534</Characters>
  <Application>Microsoft Office Outlook</Application>
  <DocSecurity>0</DocSecurity>
  <Lines>0</Lines>
  <Paragraphs>0</Paragraphs>
  <ScaleCrop>false</ScaleCrop>
  <Company>MDAAR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 МЕТОДИКА ЗА ОЦЕНКА НА КАЧЕСТВОТО</dc:title>
  <dc:subject/>
  <dc:creator>eamova</dc:creator>
  <cp:keywords/>
  <dc:description/>
  <cp:lastModifiedBy>pc456</cp:lastModifiedBy>
  <cp:revision>64</cp:revision>
  <cp:lastPrinted>2018-07-17T07:42:00Z</cp:lastPrinted>
  <dcterms:created xsi:type="dcterms:W3CDTF">2018-07-13T06:02:00Z</dcterms:created>
  <dcterms:modified xsi:type="dcterms:W3CDTF">2019-05-13T05:51:00Z</dcterms:modified>
</cp:coreProperties>
</file>