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00" w:rsidRPr="00CE2602" w:rsidRDefault="00464900" w:rsidP="0046490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511175</wp:posOffset>
            </wp:positionV>
            <wp:extent cx="914400" cy="1371600"/>
            <wp:effectExtent l="0" t="0" r="0" b="0"/>
            <wp:wrapNone/>
            <wp:docPr id="1" name="Картина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602">
        <w:t xml:space="preserve">                                    </w:t>
      </w:r>
    </w:p>
    <w:p w:rsidR="00464900" w:rsidRPr="00CE2602" w:rsidRDefault="00464900" w:rsidP="00464900"/>
    <w:p w:rsidR="00464900" w:rsidRPr="00CE2602" w:rsidRDefault="00464900" w:rsidP="00464900">
      <w:pPr>
        <w:rPr>
          <w:b/>
          <w:u w:val="single"/>
        </w:rPr>
      </w:pPr>
      <w:r w:rsidRPr="00CE2602">
        <w:t xml:space="preserve">                                  </w:t>
      </w:r>
      <w:r w:rsidRPr="00CE2602">
        <w:rPr>
          <w:b/>
          <w:u w:val="single"/>
        </w:rPr>
        <w:t>ОБЩИНА САДОВО, ПЛОВДИВСКА ОБЛАСТ</w:t>
      </w:r>
    </w:p>
    <w:p w:rsidR="00464900" w:rsidRPr="00CE2602" w:rsidRDefault="00464900" w:rsidP="00464900">
      <w:pPr>
        <w:ind w:left="360"/>
        <w:jc w:val="center"/>
      </w:pPr>
      <w:r>
        <w:t xml:space="preserve">                 </w:t>
      </w:r>
      <w:r w:rsidRPr="00CE2602">
        <w:t xml:space="preserve">4122  гр. Садово,  ул. “Иван Вазов”  № 2, </w:t>
      </w:r>
      <w:r>
        <w:t xml:space="preserve">тел: 03118/26-01  и </w:t>
      </w:r>
      <w:r w:rsidRPr="00CE2602">
        <w:t xml:space="preserve">03118/21-71, </w:t>
      </w:r>
    </w:p>
    <w:p w:rsidR="00464900" w:rsidRPr="00CE2602" w:rsidRDefault="00464900" w:rsidP="00464900">
      <w:pPr>
        <w:rPr>
          <w:lang w:val="ru-RU"/>
        </w:rPr>
      </w:pPr>
      <w:r w:rsidRPr="00CE2602">
        <w:t xml:space="preserve">        </w:t>
      </w:r>
      <w:r>
        <w:t xml:space="preserve">                         </w:t>
      </w:r>
      <w:r w:rsidRPr="00CE2602">
        <w:t xml:space="preserve">факс  03118/25-00, ел. адрес:  </w:t>
      </w:r>
      <w:hyperlink r:id="rId6" w:history="1">
        <w:proofErr w:type="spellStart"/>
        <w:r w:rsidRPr="00F03965">
          <w:rPr>
            <w:rStyle w:val="a7"/>
            <w:lang w:val="en-US"/>
          </w:rPr>
          <w:t>obsadowo</w:t>
        </w:r>
        <w:proofErr w:type="spellEnd"/>
        <w:r w:rsidRPr="00F03965">
          <w:rPr>
            <w:rStyle w:val="a7"/>
            <w:lang w:val="ru-RU"/>
          </w:rPr>
          <w:t>@</w:t>
        </w:r>
        <w:proofErr w:type="spellStart"/>
        <w:r w:rsidRPr="00F03965">
          <w:rPr>
            <w:rStyle w:val="a7"/>
            <w:lang w:val="en-US"/>
          </w:rPr>
          <w:t>abv</w:t>
        </w:r>
        <w:proofErr w:type="spellEnd"/>
        <w:r w:rsidRPr="00F03965">
          <w:rPr>
            <w:rStyle w:val="a7"/>
            <w:lang w:val="ru-RU"/>
          </w:rPr>
          <w:t>.</w:t>
        </w:r>
        <w:proofErr w:type="spellStart"/>
        <w:r w:rsidRPr="00F03965">
          <w:rPr>
            <w:rStyle w:val="a7"/>
            <w:lang w:val="en-US"/>
          </w:rPr>
          <w:t>bg</w:t>
        </w:r>
        <w:proofErr w:type="spellEnd"/>
      </w:hyperlink>
    </w:p>
    <w:p w:rsidR="00464900" w:rsidRPr="00CE2602" w:rsidRDefault="00464900" w:rsidP="00464900">
      <w:r>
        <w:t xml:space="preserve"> </w:t>
      </w:r>
    </w:p>
    <w:p w:rsidR="00464900" w:rsidRPr="002E7589" w:rsidRDefault="00464900" w:rsidP="00464900">
      <w:pPr>
        <w:tabs>
          <w:tab w:val="left" w:pos="2436"/>
        </w:tabs>
        <w:rPr>
          <w:lang w:val="ru-RU"/>
        </w:rPr>
      </w:pPr>
    </w:p>
    <w:p w:rsidR="00464900" w:rsidRPr="002E7589" w:rsidRDefault="00464900" w:rsidP="00464900">
      <w:pPr>
        <w:tabs>
          <w:tab w:val="left" w:pos="2436"/>
        </w:tabs>
        <w:rPr>
          <w:lang w:val="ru-RU"/>
        </w:rPr>
      </w:pPr>
    </w:p>
    <w:p w:rsidR="00464900" w:rsidRDefault="00464900" w:rsidP="00464900">
      <w:pPr>
        <w:tabs>
          <w:tab w:val="left" w:pos="2436"/>
        </w:tabs>
        <w:jc w:val="both"/>
      </w:pPr>
      <w:r w:rsidRPr="002E7589">
        <w:rPr>
          <w:lang w:val="ru-RU"/>
        </w:rPr>
        <w:t xml:space="preserve">                                                         </w:t>
      </w:r>
    </w:p>
    <w:p w:rsidR="00464900" w:rsidRPr="00EE550A" w:rsidRDefault="00464900" w:rsidP="00464900">
      <w:pPr>
        <w:tabs>
          <w:tab w:val="left" w:pos="2436"/>
        </w:tabs>
        <w:jc w:val="both"/>
        <w:rPr>
          <w:lang w:val="ru-RU"/>
        </w:rPr>
      </w:pPr>
      <w:r w:rsidRPr="002F5F18">
        <w:rPr>
          <w:lang w:val="ru-RU"/>
        </w:rPr>
        <w:t xml:space="preserve"> </w:t>
      </w:r>
      <w:r w:rsidRPr="00EE550A">
        <w:rPr>
          <w:lang w:val="ru-RU"/>
        </w:rPr>
        <w:t xml:space="preserve">                           </w:t>
      </w:r>
    </w:p>
    <w:p w:rsidR="00464900" w:rsidRPr="00EE550A" w:rsidRDefault="00464900" w:rsidP="00464900">
      <w:pPr>
        <w:tabs>
          <w:tab w:val="left" w:pos="2436"/>
        </w:tabs>
        <w:jc w:val="both"/>
        <w:rPr>
          <w:lang w:val="ru-RU"/>
        </w:rPr>
      </w:pPr>
    </w:p>
    <w:p w:rsidR="00464900" w:rsidRPr="002F5F18" w:rsidRDefault="00464900" w:rsidP="00464900">
      <w:pPr>
        <w:tabs>
          <w:tab w:val="left" w:pos="2436"/>
        </w:tabs>
        <w:jc w:val="both"/>
        <w:rPr>
          <w:sz w:val="40"/>
          <w:szCs w:val="40"/>
        </w:rPr>
      </w:pPr>
      <w:r w:rsidRPr="00EE550A">
        <w:rPr>
          <w:lang w:val="ru-RU"/>
        </w:rPr>
        <w:t xml:space="preserve">                   </w:t>
      </w:r>
      <w:r w:rsidRPr="00EE550A">
        <w:rPr>
          <w:sz w:val="40"/>
          <w:szCs w:val="40"/>
          <w:lang w:val="ru-RU"/>
        </w:rPr>
        <w:t xml:space="preserve">   </w:t>
      </w:r>
      <w:r>
        <w:rPr>
          <w:sz w:val="40"/>
          <w:szCs w:val="40"/>
        </w:rPr>
        <w:t xml:space="preserve">П О К А Н А </w:t>
      </w:r>
    </w:p>
    <w:p w:rsidR="00464900" w:rsidRPr="00A24EF8" w:rsidRDefault="00464900" w:rsidP="00464900">
      <w:pPr>
        <w:tabs>
          <w:tab w:val="left" w:pos="2436"/>
        </w:tabs>
        <w:jc w:val="both"/>
        <w:rPr>
          <w:lang w:val="ru-RU"/>
        </w:rPr>
      </w:pPr>
      <w:r>
        <w:t xml:space="preserve">  </w:t>
      </w:r>
    </w:p>
    <w:p w:rsidR="00464900" w:rsidRPr="00A24EF8" w:rsidRDefault="00464900" w:rsidP="00464900">
      <w:pPr>
        <w:tabs>
          <w:tab w:val="left" w:pos="2436"/>
        </w:tabs>
        <w:jc w:val="both"/>
        <w:rPr>
          <w:lang w:val="ru-RU"/>
        </w:rPr>
      </w:pPr>
    </w:p>
    <w:p w:rsidR="00464900" w:rsidRPr="00560573" w:rsidRDefault="00464900" w:rsidP="00464900">
      <w:pPr>
        <w:tabs>
          <w:tab w:val="left" w:pos="2436"/>
        </w:tabs>
        <w:jc w:val="both"/>
        <w:rPr>
          <w:lang w:val="ru-RU"/>
        </w:rPr>
      </w:pPr>
      <w:r w:rsidRPr="00A24EF8">
        <w:rPr>
          <w:lang w:val="ru-RU"/>
        </w:rPr>
        <w:t xml:space="preserve">                                   </w:t>
      </w:r>
      <w:r>
        <w:t xml:space="preserve">       </w:t>
      </w:r>
    </w:p>
    <w:p w:rsidR="00464900" w:rsidRDefault="00464900" w:rsidP="00464900">
      <w:pPr>
        <w:tabs>
          <w:tab w:val="left" w:pos="2436"/>
        </w:tabs>
        <w:jc w:val="both"/>
        <w:rPr>
          <w:sz w:val="40"/>
          <w:szCs w:val="40"/>
        </w:rPr>
      </w:pPr>
      <w:r w:rsidRPr="00D8584F">
        <w:rPr>
          <w:lang w:val="ru-RU"/>
        </w:rPr>
        <w:t xml:space="preserve">                   </w:t>
      </w:r>
      <w:r>
        <w:rPr>
          <w:sz w:val="40"/>
          <w:szCs w:val="40"/>
        </w:rPr>
        <w:t>УВАЖАЕМИ ГРАЖДАНИ НА ОБЩИНА САДОВО,</w:t>
      </w:r>
    </w:p>
    <w:p w:rsidR="00464900" w:rsidRDefault="00464900" w:rsidP="00464900">
      <w:pPr>
        <w:tabs>
          <w:tab w:val="left" w:pos="2436"/>
        </w:tabs>
        <w:jc w:val="both"/>
        <w:rPr>
          <w:sz w:val="40"/>
          <w:szCs w:val="40"/>
        </w:rPr>
      </w:pPr>
    </w:p>
    <w:p w:rsidR="00464900" w:rsidRDefault="00464900" w:rsidP="00464900">
      <w:pPr>
        <w:tabs>
          <w:tab w:val="left" w:pos="2436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В изпълнение на чл.84, ал.6 от Закона за публичните финанси на 23.02.2017 г. от 9.00 часа в сградата на Общинската администрация в гр.Садово, ул.”Иван Вазов”2, в залата за провеждане на сесии на Общинския съвет  ще се проведе обществено обсъждане на проекта за бюджет на община Садово за 201</w:t>
      </w:r>
      <w:r w:rsidRPr="00885682">
        <w:rPr>
          <w:sz w:val="40"/>
          <w:szCs w:val="40"/>
          <w:lang w:val="ru-RU"/>
        </w:rPr>
        <w:t>7</w:t>
      </w:r>
      <w:r>
        <w:rPr>
          <w:sz w:val="40"/>
          <w:szCs w:val="40"/>
        </w:rPr>
        <w:t xml:space="preserve"> г. </w:t>
      </w:r>
    </w:p>
    <w:p w:rsidR="00464900" w:rsidRDefault="00464900" w:rsidP="00464900">
      <w:pPr>
        <w:tabs>
          <w:tab w:val="left" w:pos="2436"/>
        </w:tabs>
        <w:jc w:val="both"/>
        <w:rPr>
          <w:sz w:val="40"/>
          <w:szCs w:val="40"/>
        </w:rPr>
      </w:pPr>
    </w:p>
    <w:p w:rsidR="00464900" w:rsidRDefault="00464900" w:rsidP="00464900">
      <w:pPr>
        <w:tabs>
          <w:tab w:val="left" w:pos="2436"/>
        </w:tabs>
        <w:jc w:val="both"/>
        <w:rPr>
          <w:sz w:val="40"/>
          <w:szCs w:val="40"/>
        </w:rPr>
      </w:pPr>
    </w:p>
    <w:p w:rsidR="00464900" w:rsidRDefault="00464900" w:rsidP="00464900">
      <w:pPr>
        <w:tabs>
          <w:tab w:val="left" w:pos="2436"/>
        </w:tabs>
        <w:jc w:val="both"/>
        <w:rPr>
          <w:sz w:val="40"/>
          <w:szCs w:val="40"/>
        </w:rPr>
      </w:pPr>
    </w:p>
    <w:p w:rsidR="00464900" w:rsidRDefault="00464900" w:rsidP="00464900">
      <w:pPr>
        <w:tabs>
          <w:tab w:val="left" w:pos="2436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От ръководството на общината</w:t>
      </w:r>
    </w:p>
    <w:p w:rsidR="00464900" w:rsidRDefault="00464900" w:rsidP="00464900">
      <w:pPr>
        <w:tabs>
          <w:tab w:val="left" w:pos="2436"/>
        </w:tabs>
        <w:jc w:val="both"/>
        <w:rPr>
          <w:sz w:val="40"/>
          <w:szCs w:val="40"/>
        </w:rPr>
      </w:pPr>
    </w:p>
    <w:p w:rsidR="00464900" w:rsidRDefault="00464900" w:rsidP="00464900">
      <w:pPr>
        <w:tabs>
          <w:tab w:val="left" w:pos="2436"/>
        </w:tabs>
        <w:jc w:val="both"/>
        <w:rPr>
          <w:sz w:val="40"/>
          <w:szCs w:val="40"/>
        </w:rPr>
      </w:pPr>
    </w:p>
    <w:p w:rsidR="00464900" w:rsidRDefault="00464900" w:rsidP="00464900">
      <w:pPr>
        <w:tabs>
          <w:tab w:val="left" w:pos="2436"/>
        </w:tabs>
        <w:jc w:val="both"/>
        <w:rPr>
          <w:sz w:val="40"/>
          <w:szCs w:val="40"/>
        </w:rPr>
      </w:pPr>
    </w:p>
    <w:p w:rsidR="00464900" w:rsidRDefault="00464900" w:rsidP="00464900">
      <w:pPr>
        <w:tabs>
          <w:tab w:val="left" w:pos="2436"/>
        </w:tabs>
        <w:jc w:val="both"/>
        <w:rPr>
          <w:sz w:val="40"/>
          <w:szCs w:val="40"/>
        </w:rPr>
      </w:pPr>
    </w:p>
    <w:p w:rsidR="00464900" w:rsidRDefault="00464900" w:rsidP="00464900">
      <w:pPr>
        <w:tabs>
          <w:tab w:val="left" w:pos="2436"/>
        </w:tabs>
        <w:jc w:val="both"/>
        <w:rPr>
          <w:sz w:val="40"/>
          <w:szCs w:val="40"/>
        </w:rPr>
      </w:pPr>
    </w:p>
    <w:p w:rsidR="00464900" w:rsidRDefault="00464900" w:rsidP="00464900">
      <w:pPr>
        <w:tabs>
          <w:tab w:val="left" w:pos="2436"/>
        </w:tabs>
        <w:jc w:val="both"/>
        <w:rPr>
          <w:sz w:val="40"/>
          <w:szCs w:val="40"/>
        </w:rPr>
      </w:pPr>
    </w:p>
    <w:p w:rsidR="008E0315" w:rsidRPr="00464900" w:rsidRDefault="008E0315">
      <w:pPr>
        <w:rPr>
          <w:lang w:val="en-US"/>
        </w:rPr>
      </w:pPr>
      <w:bookmarkStart w:id="0" w:name="_GoBack"/>
      <w:bookmarkEnd w:id="0"/>
    </w:p>
    <w:sectPr w:rsidR="008E0315" w:rsidRPr="0046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00"/>
    <w:rsid w:val="003A7BD3"/>
    <w:rsid w:val="00464900"/>
    <w:rsid w:val="008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7B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лавие Знак"/>
    <w:basedOn w:val="a0"/>
    <w:link w:val="a3"/>
    <w:uiPriority w:val="10"/>
    <w:rsid w:val="003A7B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A7BD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лавие Знак"/>
    <w:basedOn w:val="a0"/>
    <w:link w:val="a5"/>
    <w:uiPriority w:val="11"/>
    <w:rsid w:val="003A7B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rsid w:val="00464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7B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лавие Знак"/>
    <w:basedOn w:val="a0"/>
    <w:link w:val="a3"/>
    <w:uiPriority w:val="10"/>
    <w:rsid w:val="003A7B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A7BD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лавие Знак"/>
    <w:basedOn w:val="a0"/>
    <w:link w:val="a5"/>
    <w:uiPriority w:val="11"/>
    <w:rsid w:val="003A7B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rsid w:val="00464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sadow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2017-02-23T08:23:00Z</dcterms:created>
  <dcterms:modified xsi:type="dcterms:W3CDTF">2017-02-23T08:23:00Z</dcterms:modified>
</cp:coreProperties>
</file>